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F725C">
      <w:pPr>
        <w:pStyle w:val="24"/>
        <w:spacing w:line="22" w:lineRule="atLeast"/>
        <w:ind w:firstLine="709"/>
        <w:jc w:val="right"/>
        <w:rPr>
          <w:b/>
          <w:sz w:val="28"/>
          <w:szCs w:val="28"/>
        </w:rPr>
      </w:pPr>
      <w:r>
        <w:rPr>
          <w:sz w:val="28"/>
          <w:szCs w:val="28"/>
        </w:rPr>
        <w:t>Приложение 1</w:t>
      </w:r>
    </w:p>
    <w:p w14:paraId="44F157AD">
      <w:pPr>
        <w:pStyle w:val="24"/>
        <w:spacing w:line="22" w:lineRule="atLeast"/>
        <w:ind w:firstLine="709"/>
        <w:jc w:val="right"/>
        <w:rPr>
          <w:sz w:val="28"/>
          <w:szCs w:val="28"/>
        </w:rPr>
      </w:pPr>
      <w:r>
        <w:rPr>
          <w:sz w:val="28"/>
          <w:szCs w:val="28"/>
        </w:rPr>
        <w:t xml:space="preserve">к решению Совета </w:t>
      </w:r>
    </w:p>
    <w:p w14:paraId="2A036F6B">
      <w:pPr>
        <w:pStyle w:val="24"/>
        <w:spacing w:line="22" w:lineRule="atLeast"/>
        <w:ind w:firstLine="709"/>
        <w:jc w:val="right"/>
        <w:rPr>
          <w:sz w:val="28"/>
          <w:szCs w:val="28"/>
        </w:rPr>
      </w:pPr>
      <w:r>
        <w:rPr>
          <w:sz w:val="28"/>
          <w:szCs w:val="28"/>
        </w:rPr>
        <w:t>сельского поселения «Кельчиюр»</w:t>
      </w:r>
    </w:p>
    <w:p w14:paraId="73048216">
      <w:pPr>
        <w:pStyle w:val="24"/>
        <w:spacing w:line="22" w:lineRule="atLeast"/>
        <w:ind w:firstLine="709"/>
        <w:jc w:val="right"/>
        <w:rPr>
          <w:rFonts w:hint="default"/>
          <w:sz w:val="28"/>
          <w:szCs w:val="28"/>
          <w:lang w:val="ru-RU"/>
        </w:rPr>
      </w:pPr>
      <w:r>
        <w:rPr>
          <w:sz w:val="28"/>
          <w:szCs w:val="28"/>
        </w:rPr>
        <w:t>от «</w:t>
      </w:r>
      <w:r>
        <w:rPr>
          <w:rFonts w:hint="default"/>
          <w:sz w:val="28"/>
          <w:szCs w:val="28"/>
          <w:lang w:val="ru-RU"/>
        </w:rPr>
        <w:t>30» июня</w:t>
      </w:r>
      <w:r>
        <w:rPr>
          <w:sz w:val="28"/>
          <w:szCs w:val="28"/>
        </w:rPr>
        <w:t xml:space="preserve">2025 г. № </w:t>
      </w:r>
      <w:r>
        <w:rPr>
          <w:rFonts w:hint="default"/>
          <w:sz w:val="28"/>
          <w:szCs w:val="28"/>
          <w:lang w:val="ru-RU"/>
        </w:rPr>
        <w:t>5-29/1</w:t>
      </w:r>
    </w:p>
    <w:p w14:paraId="1A981A67">
      <w:pPr>
        <w:pStyle w:val="24"/>
        <w:spacing w:line="22" w:lineRule="atLeast"/>
        <w:ind w:firstLine="709"/>
        <w:jc w:val="center"/>
        <w:rPr>
          <w:b/>
          <w:bCs/>
          <w:sz w:val="28"/>
          <w:szCs w:val="28"/>
        </w:rPr>
      </w:pPr>
    </w:p>
    <w:p w14:paraId="7607EF65">
      <w:pPr>
        <w:pStyle w:val="24"/>
        <w:spacing w:line="22" w:lineRule="atLeast"/>
        <w:ind w:firstLine="709"/>
        <w:jc w:val="center"/>
        <w:rPr>
          <w:b/>
          <w:bCs/>
          <w:sz w:val="28"/>
          <w:szCs w:val="28"/>
        </w:rPr>
      </w:pPr>
      <w:r>
        <w:rPr>
          <w:b/>
          <w:bCs/>
          <w:sz w:val="28"/>
          <w:szCs w:val="28"/>
        </w:rPr>
        <w:t>ПОЛОЖЕНИЕ</w:t>
      </w:r>
    </w:p>
    <w:p w14:paraId="2D8BE57D">
      <w:pPr>
        <w:pStyle w:val="24"/>
        <w:spacing w:line="22" w:lineRule="atLeast"/>
        <w:ind w:firstLine="709"/>
        <w:jc w:val="center"/>
        <w:rPr>
          <w:b/>
          <w:bCs/>
          <w:sz w:val="28"/>
          <w:szCs w:val="28"/>
        </w:rPr>
      </w:pPr>
      <w:r>
        <w:rPr>
          <w:b/>
          <w:bCs/>
          <w:sz w:val="28"/>
          <w:szCs w:val="28"/>
        </w:rPr>
        <w:t>«О ГЕРБЕ СЕЛЬСКОГО ПОСЕЛЕНИЯ «КЕЛЬЧИЮР»</w:t>
      </w:r>
    </w:p>
    <w:p w14:paraId="110761E8">
      <w:pPr>
        <w:pStyle w:val="24"/>
        <w:spacing w:line="22" w:lineRule="atLeast"/>
        <w:ind w:firstLine="709"/>
        <w:jc w:val="center"/>
        <w:rPr>
          <w:b/>
          <w:bCs/>
          <w:sz w:val="28"/>
          <w:szCs w:val="28"/>
        </w:rPr>
      </w:pPr>
      <w:r>
        <w:rPr>
          <w:b/>
          <w:bCs/>
          <w:sz w:val="28"/>
          <w:szCs w:val="28"/>
        </w:rPr>
        <w:t xml:space="preserve">МУНИЦИПАЛЬНОГО РАЙОНА «ИЖЕМСКИЙ» </w:t>
      </w:r>
    </w:p>
    <w:p w14:paraId="38A978E8">
      <w:pPr>
        <w:pStyle w:val="24"/>
        <w:spacing w:line="22" w:lineRule="atLeast"/>
        <w:ind w:firstLine="709"/>
        <w:jc w:val="center"/>
        <w:rPr>
          <w:b/>
          <w:bCs/>
          <w:sz w:val="28"/>
          <w:szCs w:val="28"/>
        </w:rPr>
      </w:pPr>
      <w:r>
        <w:rPr>
          <w:b/>
          <w:bCs/>
          <w:sz w:val="28"/>
          <w:szCs w:val="28"/>
        </w:rPr>
        <w:t>РЕСПУБЛИКИ КОМИ»</w:t>
      </w:r>
    </w:p>
    <w:p w14:paraId="1BFEECB6">
      <w:pPr>
        <w:pStyle w:val="24"/>
        <w:spacing w:line="22" w:lineRule="atLeast"/>
        <w:ind w:firstLine="709"/>
        <w:rPr>
          <w:sz w:val="28"/>
          <w:szCs w:val="28"/>
        </w:rPr>
      </w:pPr>
    </w:p>
    <w:p w14:paraId="28056A49">
      <w:pPr>
        <w:pStyle w:val="24"/>
        <w:spacing w:line="22" w:lineRule="atLeast"/>
        <w:ind w:firstLine="709"/>
        <w:rPr>
          <w:sz w:val="28"/>
          <w:szCs w:val="28"/>
        </w:rPr>
      </w:pPr>
      <w:r>
        <w:rPr>
          <w:sz w:val="28"/>
          <w:szCs w:val="28"/>
        </w:rPr>
        <w:t>Настоящим положением устанавливается герб сельского поселения «Кельчиюр» муниципального района «Ижемский» Республики Коми в качестве официального символа сельского поселения «Кельчиюр» муниципального района «Ижемский» Республики Коми (далее – сельского поселения «Кельчиюр» в соответствующих падежах), его описание, обоснование и порядок использования.</w:t>
      </w:r>
    </w:p>
    <w:p w14:paraId="6B3B35E5">
      <w:pPr>
        <w:pStyle w:val="24"/>
        <w:spacing w:line="22" w:lineRule="atLeast"/>
        <w:ind w:firstLine="709"/>
        <w:jc w:val="center"/>
        <w:rPr>
          <w:rStyle w:val="18"/>
          <w:sz w:val="28"/>
          <w:szCs w:val="28"/>
        </w:rPr>
      </w:pPr>
      <w:r>
        <w:rPr>
          <w:rStyle w:val="18"/>
          <w:sz w:val="28"/>
          <w:szCs w:val="28"/>
        </w:rPr>
        <w:t>1.</w:t>
      </w:r>
      <w:r>
        <w:rPr>
          <w:rStyle w:val="18"/>
          <w:sz w:val="28"/>
          <w:szCs w:val="28"/>
        </w:rPr>
        <w:tab/>
      </w:r>
      <w:r>
        <w:rPr>
          <w:rStyle w:val="18"/>
          <w:sz w:val="28"/>
          <w:szCs w:val="28"/>
        </w:rPr>
        <w:t>Общие положения</w:t>
      </w:r>
    </w:p>
    <w:p w14:paraId="3BD1AF4E">
      <w:pPr>
        <w:pStyle w:val="24"/>
        <w:spacing w:line="22" w:lineRule="atLeast"/>
        <w:ind w:firstLine="709"/>
        <w:rPr>
          <w:sz w:val="28"/>
          <w:szCs w:val="28"/>
        </w:rPr>
      </w:pPr>
      <w:r>
        <w:rPr>
          <w:sz w:val="28"/>
          <w:szCs w:val="28"/>
        </w:rPr>
        <w:t xml:space="preserve">1.1. Для целей настоящего Положения используются следующие понятия и их определения:  </w:t>
      </w:r>
    </w:p>
    <w:p w14:paraId="10302E05">
      <w:pPr>
        <w:pStyle w:val="24"/>
        <w:spacing w:line="22" w:lineRule="atLeast"/>
        <w:ind w:firstLine="709"/>
        <w:rPr>
          <w:sz w:val="28"/>
          <w:szCs w:val="28"/>
        </w:rPr>
      </w:pPr>
      <w:r>
        <w:rPr>
          <w:sz w:val="28"/>
          <w:szCs w:val="28"/>
        </w:rPr>
        <w:t>– геральдическое описание герба – это составленное по традиционным правилам с применением специальной терминологии описание герба, фиксирующее его геральдический состав: используемые в гербе фигуры, их цвета и сочетание;</w:t>
      </w:r>
    </w:p>
    <w:p w14:paraId="6F756A53">
      <w:pPr>
        <w:pStyle w:val="24"/>
        <w:spacing w:line="22" w:lineRule="atLeast"/>
        <w:ind w:firstLine="709"/>
        <w:rPr>
          <w:sz w:val="28"/>
          <w:szCs w:val="28"/>
        </w:rPr>
      </w:pPr>
      <w:r>
        <w:rPr>
          <w:sz w:val="28"/>
          <w:szCs w:val="28"/>
        </w:rPr>
        <w:t>– воспроизведение герба сельского поселения «Кельчиюр» – изготовление одного или более экземпляров герба сельского поселения «Кельчиюр» в любой технике исполнения и материальной форме, в Кельчиюр числе рельеф или рисунок (изображение) герба сельского поселения «Кельчиюр» на бумаге, металле, ткани или иной поверхности;</w:t>
      </w:r>
    </w:p>
    <w:p w14:paraId="6EB599FD">
      <w:pPr>
        <w:pStyle w:val="24"/>
        <w:spacing w:line="22" w:lineRule="atLeast"/>
        <w:ind w:firstLine="709"/>
        <w:rPr>
          <w:sz w:val="28"/>
          <w:szCs w:val="28"/>
        </w:rPr>
      </w:pPr>
      <w:r>
        <w:rPr>
          <w:sz w:val="28"/>
          <w:szCs w:val="28"/>
        </w:rPr>
        <w:t>– гербовый щит сельского поселения «Кельчиюр» – герб сельского поселения «Кельчиюр» без воспроизведения золотой короны;</w:t>
      </w:r>
    </w:p>
    <w:p w14:paraId="0990651C">
      <w:pPr>
        <w:pStyle w:val="24"/>
        <w:spacing w:line="22" w:lineRule="atLeast"/>
        <w:ind w:firstLine="709"/>
        <w:rPr>
          <w:sz w:val="28"/>
          <w:szCs w:val="28"/>
        </w:rPr>
      </w:pPr>
      <w:r>
        <w:rPr>
          <w:sz w:val="28"/>
          <w:szCs w:val="28"/>
        </w:rPr>
        <w:t xml:space="preserve">– коронованный гербовый щит сельского поселения «Кельчиюр» – герб сельского поселения «Кельчиюр» с включением в его композицию золотой короны; </w:t>
      </w:r>
    </w:p>
    <w:p w14:paraId="2A35F1B6">
      <w:pPr>
        <w:pStyle w:val="24"/>
        <w:spacing w:line="22" w:lineRule="atLeast"/>
        <w:ind w:firstLine="709"/>
        <w:rPr>
          <w:sz w:val="28"/>
          <w:szCs w:val="28"/>
        </w:rPr>
      </w:pPr>
      <w:r>
        <w:rPr>
          <w:sz w:val="28"/>
          <w:szCs w:val="28"/>
        </w:rPr>
        <w:t>– статусная корона – золотая корона о трех видимых острых зубцах для обозначения сельского поселения «Кельчиюр» как сельского поселения;</w:t>
      </w:r>
    </w:p>
    <w:p w14:paraId="6413FE02">
      <w:pPr>
        <w:pStyle w:val="24"/>
        <w:spacing w:line="22" w:lineRule="atLeast"/>
        <w:ind w:firstLine="709"/>
        <w:rPr>
          <w:sz w:val="28"/>
          <w:szCs w:val="28"/>
        </w:rPr>
      </w:pPr>
      <w:r>
        <w:rPr>
          <w:sz w:val="28"/>
          <w:szCs w:val="28"/>
        </w:rPr>
        <w:t>– равнодопустимые версии герба сельского поселения «Кельчиюр» – версии герба сельского поселения «Кельчиюр», которые по своим юридическим и представительским качествам являются равноценными и взаимозаменимыми;</w:t>
      </w:r>
    </w:p>
    <w:p w14:paraId="2AA1356E">
      <w:pPr>
        <w:pStyle w:val="24"/>
        <w:spacing w:line="22" w:lineRule="atLeast"/>
        <w:ind w:firstLine="709"/>
        <w:rPr>
          <w:sz w:val="28"/>
          <w:szCs w:val="28"/>
        </w:rPr>
      </w:pPr>
      <w:r>
        <w:rPr>
          <w:sz w:val="28"/>
          <w:szCs w:val="28"/>
        </w:rPr>
        <w:t>– шафировка герба – условная штриховка всех фигур и поля герба сельского поселения «Кельчиюр» для обозначения цветов.</w:t>
      </w:r>
    </w:p>
    <w:p w14:paraId="20496447">
      <w:pPr>
        <w:pStyle w:val="24"/>
        <w:spacing w:line="22" w:lineRule="atLeast"/>
        <w:ind w:firstLine="709"/>
        <w:rPr>
          <w:sz w:val="28"/>
          <w:szCs w:val="28"/>
        </w:rPr>
      </w:pPr>
      <w:r>
        <w:rPr>
          <w:sz w:val="28"/>
          <w:szCs w:val="28"/>
        </w:rPr>
        <w:t>1.2. Герб сельского поселения «Кельчиюр» является официальным символом сельского поселения «Кельчиюр».</w:t>
      </w:r>
    </w:p>
    <w:p w14:paraId="48B0103D">
      <w:pPr>
        <w:pStyle w:val="24"/>
        <w:spacing w:line="22" w:lineRule="atLeast"/>
        <w:ind w:firstLine="709"/>
        <w:rPr>
          <w:sz w:val="28"/>
          <w:szCs w:val="28"/>
        </w:rPr>
      </w:pPr>
      <w:r>
        <w:rPr>
          <w:sz w:val="28"/>
          <w:szCs w:val="28"/>
        </w:rPr>
        <w:t xml:space="preserve">1.3. Герб сельского поселения «Кельчиюр» отражает исторические, культурные, социально-экономические, национальные и иные местные традиции. </w:t>
      </w:r>
    </w:p>
    <w:p w14:paraId="1F8E33F8">
      <w:pPr>
        <w:pStyle w:val="24"/>
        <w:spacing w:line="22" w:lineRule="atLeast"/>
        <w:ind w:firstLine="709"/>
        <w:rPr>
          <w:sz w:val="28"/>
          <w:szCs w:val="28"/>
        </w:rPr>
      </w:pPr>
      <w:r>
        <w:rPr>
          <w:sz w:val="28"/>
          <w:szCs w:val="28"/>
        </w:rPr>
        <w:t>1.4. Настоящее Положение с приложениями на бумажных и электронных носителях хранятся в архиве сельского поселения «Кельчиюр» и доступно для ознакомления всем заинтересованным лицам.</w:t>
      </w:r>
    </w:p>
    <w:p w14:paraId="75636D25">
      <w:pPr>
        <w:pStyle w:val="24"/>
        <w:spacing w:line="22" w:lineRule="atLeast"/>
        <w:ind w:firstLine="709"/>
        <w:rPr>
          <w:sz w:val="28"/>
          <w:szCs w:val="28"/>
        </w:rPr>
      </w:pPr>
      <w:r>
        <w:rPr>
          <w:sz w:val="28"/>
          <w:szCs w:val="28"/>
        </w:rPr>
        <w:t>1.5. Герб сельского поселения «Кельчиюр» подлежит государственной регистрации в порядке, установленном федеральным законодательством и законодательством Республики Коми.</w:t>
      </w:r>
    </w:p>
    <w:p w14:paraId="2428154B">
      <w:pPr>
        <w:pStyle w:val="24"/>
        <w:spacing w:line="22" w:lineRule="atLeast"/>
        <w:ind w:firstLine="709"/>
        <w:jc w:val="center"/>
        <w:rPr>
          <w:rStyle w:val="18"/>
          <w:sz w:val="28"/>
          <w:szCs w:val="28"/>
        </w:rPr>
      </w:pPr>
    </w:p>
    <w:p w14:paraId="13CBA323">
      <w:pPr>
        <w:pStyle w:val="24"/>
        <w:spacing w:line="22" w:lineRule="atLeast"/>
        <w:ind w:firstLine="709"/>
        <w:jc w:val="center"/>
        <w:rPr>
          <w:rStyle w:val="18"/>
          <w:sz w:val="28"/>
          <w:szCs w:val="28"/>
        </w:rPr>
      </w:pPr>
      <w:r>
        <w:rPr>
          <w:rStyle w:val="18"/>
          <w:sz w:val="28"/>
          <w:szCs w:val="28"/>
        </w:rPr>
        <w:t>2. Геральдическое описание и обоснование символики герба</w:t>
      </w:r>
    </w:p>
    <w:p w14:paraId="3F50C297">
      <w:pPr>
        <w:pStyle w:val="24"/>
        <w:spacing w:line="22" w:lineRule="atLeast"/>
        <w:ind w:firstLine="709"/>
        <w:jc w:val="center"/>
        <w:rPr>
          <w:b/>
          <w:sz w:val="28"/>
          <w:szCs w:val="28"/>
        </w:rPr>
      </w:pPr>
      <w:r>
        <w:rPr>
          <w:b/>
          <w:sz w:val="28"/>
          <w:szCs w:val="28"/>
        </w:rPr>
        <w:t>сельского поселения «Кельчиюр»</w:t>
      </w:r>
    </w:p>
    <w:p w14:paraId="76FFDBD3">
      <w:pPr>
        <w:pStyle w:val="24"/>
        <w:spacing w:line="22" w:lineRule="atLeast"/>
        <w:ind w:firstLine="709"/>
        <w:rPr>
          <w:sz w:val="28"/>
          <w:szCs w:val="28"/>
        </w:rPr>
      </w:pPr>
      <w:r>
        <w:rPr>
          <w:sz w:val="28"/>
          <w:szCs w:val="28"/>
        </w:rPr>
        <w:t>2.1. Геральдическое описание герба сельского поселения «Кельчиюр»</w:t>
      </w:r>
      <w:r>
        <w:rPr>
          <w:spacing w:val="-6"/>
          <w:sz w:val="28"/>
          <w:szCs w:val="28"/>
        </w:rPr>
        <w:t xml:space="preserve"> </w:t>
      </w:r>
      <w:r>
        <w:rPr>
          <w:sz w:val="28"/>
          <w:szCs w:val="28"/>
        </w:rPr>
        <w:t xml:space="preserve">гласит: </w:t>
      </w:r>
    </w:p>
    <w:p w14:paraId="2DFF5DE1">
      <w:pPr>
        <w:shd w:val="clear" w:color="auto" w:fill="FFFFFF"/>
        <w:spacing w:line="22" w:lineRule="atLeast"/>
        <w:ind w:firstLine="709"/>
        <w:rPr>
          <w:b/>
          <w:sz w:val="28"/>
          <w:szCs w:val="28"/>
        </w:rPr>
      </w:pPr>
      <w:r>
        <w:rPr>
          <w:b/>
          <w:sz w:val="28"/>
          <w:szCs w:val="28"/>
          <w:shd w:val="clear" w:color="auto" w:fill="FFFFFF"/>
        </w:rPr>
        <w:t>«В серебряном поле под зеленой узкой главой, окаймленной десятью золотыми соединенными ромбами, каждый из которых вверху завершен малым ромбом – лазоревый костыль</w:t>
      </w:r>
      <w:r>
        <w:rPr>
          <w:rStyle w:val="4"/>
          <w:b/>
          <w:sz w:val="28"/>
          <w:szCs w:val="28"/>
        </w:rPr>
        <w:footnoteReference w:id="0"/>
      </w:r>
      <w:r>
        <w:rPr>
          <w:b/>
          <w:sz w:val="28"/>
          <w:szCs w:val="28"/>
          <w:shd w:val="clear" w:color="auto" w:fill="FFFFFF"/>
        </w:rPr>
        <w:t>, с широкой перекладиной, обремененный пятью серебряными с червлёными глазами, плавниками и хвостами плотвами: вверху двумя попарно (одна над другой) сообращёнными, а внизу одной большей в столб, спиной влево</w:t>
      </w:r>
      <w:r>
        <w:rPr>
          <w:rStyle w:val="4"/>
          <w:b/>
          <w:sz w:val="28"/>
          <w:szCs w:val="28"/>
        </w:rPr>
        <w:footnoteReference w:id="1"/>
      </w:r>
      <w:r>
        <w:rPr>
          <w:b/>
          <w:sz w:val="28"/>
          <w:szCs w:val="28"/>
          <w:shd w:val="clear" w:color="auto" w:fill="FFFFFF"/>
        </w:rPr>
        <w:t>».</w:t>
      </w:r>
    </w:p>
    <w:p w14:paraId="156173DB">
      <w:pPr>
        <w:tabs>
          <w:tab w:val="left" w:pos="1276"/>
        </w:tabs>
        <w:spacing w:line="22" w:lineRule="atLeast"/>
        <w:ind w:firstLine="709"/>
        <w:rPr>
          <w:sz w:val="28"/>
          <w:szCs w:val="28"/>
        </w:rPr>
      </w:pPr>
      <w:r>
        <w:rPr>
          <w:sz w:val="28"/>
          <w:szCs w:val="28"/>
        </w:rPr>
        <w:t>2.2. Обоснование символики герба сельского поселения «Кельчиюр».</w:t>
      </w:r>
    </w:p>
    <w:p w14:paraId="2B2C1207">
      <w:pPr>
        <w:spacing w:line="22" w:lineRule="atLeast"/>
        <w:ind w:firstLine="709"/>
        <w:rPr>
          <w:sz w:val="28"/>
          <w:szCs w:val="28"/>
        </w:rPr>
      </w:pPr>
      <w:r>
        <w:rPr>
          <w:sz w:val="28"/>
          <w:szCs w:val="28"/>
        </w:rPr>
        <w:t xml:space="preserve">Все населенные пункты </w:t>
      </w:r>
      <w:r>
        <w:rPr>
          <w:sz w:val="28"/>
          <w:szCs w:val="28"/>
          <w:lang w:bidi="ru-RU"/>
        </w:rPr>
        <w:t xml:space="preserve">сельского поселения </w:t>
      </w:r>
      <w:r>
        <w:rPr>
          <w:sz w:val="28"/>
          <w:szCs w:val="28"/>
          <w:shd w:val="clear" w:color="auto" w:fill="FFFFFF"/>
        </w:rPr>
        <w:t>«Кельчиюр» имеют давнюю историю с основания в Х</w:t>
      </w:r>
      <w:r>
        <w:rPr>
          <w:sz w:val="28"/>
          <w:szCs w:val="28"/>
          <w:shd w:val="clear" w:color="auto" w:fill="FFFFFF"/>
          <w:lang w:val="en-US"/>
        </w:rPr>
        <w:t>VIII</w:t>
      </w:r>
      <w:r>
        <w:rPr>
          <w:sz w:val="28"/>
          <w:szCs w:val="28"/>
          <w:shd w:val="clear" w:color="auto" w:fill="FFFFFF"/>
        </w:rPr>
        <w:t xml:space="preserve">- </w:t>
      </w:r>
      <w:r>
        <w:rPr>
          <w:sz w:val="28"/>
          <w:szCs w:val="28"/>
          <w:shd w:val="clear" w:color="auto" w:fill="FFFFFF"/>
          <w:lang w:val="en-US"/>
        </w:rPr>
        <w:t>XIX</w:t>
      </w:r>
      <w:r>
        <w:rPr>
          <w:sz w:val="28"/>
          <w:szCs w:val="28"/>
          <w:shd w:val="clear" w:color="auto" w:fill="FFFFFF"/>
        </w:rPr>
        <w:t xml:space="preserve"> веках.</w:t>
      </w:r>
      <w:r>
        <w:rPr>
          <w:sz w:val="28"/>
          <w:szCs w:val="28"/>
        </w:rPr>
        <w:t xml:space="preserve"> В гербе же </w:t>
      </w:r>
      <w:r>
        <w:rPr>
          <w:sz w:val="28"/>
          <w:szCs w:val="28"/>
          <w:lang w:bidi="ru-RU"/>
        </w:rPr>
        <w:t xml:space="preserve">сельского поселения </w:t>
      </w:r>
      <w:r>
        <w:rPr>
          <w:sz w:val="28"/>
          <w:szCs w:val="28"/>
          <w:shd w:val="clear" w:color="auto" w:fill="FFFFFF"/>
        </w:rPr>
        <w:t>«Кельчиюр»</w:t>
      </w:r>
      <w:r>
        <w:rPr>
          <w:sz w:val="28"/>
          <w:szCs w:val="28"/>
        </w:rPr>
        <w:t xml:space="preserve"> языком символов и аллегорий отражены его </w:t>
      </w:r>
      <w:r>
        <w:rPr>
          <w:sz w:val="28"/>
          <w:szCs w:val="28"/>
          <w:lang w:bidi="ru-RU"/>
        </w:rPr>
        <w:t>природные и географические особенности</w:t>
      </w:r>
      <w:r>
        <w:rPr>
          <w:sz w:val="28"/>
          <w:szCs w:val="28"/>
        </w:rPr>
        <w:t>, а также состав поселения.</w:t>
      </w:r>
    </w:p>
    <w:p w14:paraId="411AB1C8">
      <w:pPr>
        <w:spacing w:line="22" w:lineRule="atLeast"/>
        <w:ind w:firstLine="709"/>
        <w:rPr>
          <w:sz w:val="28"/>
          <w:szCs w:val="28"/>
        </w:rPr>
      </w:pPr>
      <w:r>
        <w:rPr>
          <w:sz w:val="28"/>
          <w:szCs w:val="28"/>
        </w:rPr>
        <w:t xml:space="preserve">Геральдическая фигура – лазоревый (синий) вписанный костыль (с широкой перекладиной) символизирует расположение территории </w:t>
      </w:r>
      <w:r>
        <w:rPr>
          <w:sz w:val="28"/>
          <w:szCs w:val="28"/>
          <w:lang w:bidi="ru-RU"/>
        </w:rPr>
        <w:t xml:space="preserve">сельского поселения </w:t>
      </w:r>
      <w:r>
        <w:rPr>
          <w:sz w:val="28"/>
          <w:szCs w:val="28"/>
          <w:shd w:val="clear" w:color="auto" w:fill="FFFFFF"/>
        </w:rPr>
        <w:t xml:space="preserve">«Кельчиюр» при </w:t>
      </w:r>
      <w:r>
        <w:rPr>
          <w:sz w:val="28"/>
          <w:szCs w:val="28"/>
        </w:rPr>
        <w:t>слиянии реки Ижма с рекой Печорой.</w:t>
      </w:r>
    </w:p>
    <w:p w14:paraId="7D13F504">
      <w:pPr>
        <w:spacing w:line="22" w:lineRule="atLeast"/>
        <w:ind w:firstLine="709"/>
        <w:rPr>
          <w:sz w:val="28"/>
          <w:szCs w:val="28"/>
        </w:rPr>
      </w:pPr>
      <w:r>
        <w:rPr>
          <w:sz w:val="28"/>
          <w:szCs w:val="28"/>
          <w:shd w:val="clear" w:color="auto" w:fill="FFFFFF"/>
        </w:rPr>
        <w:t>Название административного центра, как и самого поселения, происходит от шара (протоки, пролива), протекающего по левой стороне реки Ижмы. В прошлом, это было место ловли плотвы (на </w:t>
      </w:r>
      <w:r>
        <w:fldChar w:fldCharType="begin"/>
      </w:r>
      <w:r>
        <w:instrText xml:space="preserve"> HYPERLINK "https://ru.wikipedia.org/wiki/%D0%9A%D0%BE%D0%BC%D0%B8_%D1%8F%D0%B7%D1%8B%D0%BA" \o "Коми язык" </w:instrText>
      </w:r>
      <w:r>
        <w:fldChar w:fldCharType="separate"/>
      </w:r>
      <w:r>
        <w:rPr>
          <w:rStyle w:val="5"/>
          <w:color w:val="auto"/>
          <w:sz w:val="28"/>
          <w:szCs w:val="28"/>
          <w:u w:val="none"/>
          <w:shd w:val="clear" w:color="auto" w:fill="FFFFFF"/>
        </w:rPr>
        <w:t>языке коми</w:t>
      </w:r>
      <w:r>
        <w:rPr>
          <w:rStyle w:val="5"/>
          <w:color w:val="auto"/>
          <w:sz w:val="28"/>
          <w:szCs w:val="28"/>
          <w:u w:val="none"/>
          <w:shd w:val="clear" w:color="auto" w:fill="FFFFFF"/>
        </w:rPr>
        <w:fldChar w:fldCharType="end"/>
      </w:r>
      <w:r>
        <w:rPr>
          <w:sz w:val="28"/>
          <w:szCs w:val="28"/>
          <w:shd w:val="clear" w:color="auto" w:fill="FFFFFF"/>
        </w:rPr>
        <w:t> – «</w:t>
      </w:r>
      <w:r>
        <w:rPr>
          <w:iCs/>
          <w:sz w:val="28"/>
          <w:szCs w:val="28"/>
          <w:shd w:val="clear" w:color="auto" w:fill="FFFFFF"/>
        </w:rPr>
        <w:t>кельчи»</w:t>
      </w:r>
      <w:r>
        <w:rPr>
          <w:sz w:val="28"/>
          <w:szCs w:val="28"/>
          <w:shd w:val="clear" w:color="auto" w:fill="FFFFFF"/>
        </w:rPr>
        <w:t>). Село располагалось в верхней части шара (по-коми – «</w:t>
      </w:r>
      <w:r>
        <w:rPr>
          <w:iCs/>
          <w:sz w:val="28"/>
          <w:szCs w:val="28"/>
          <w:shd w:val="clear" w:color="auto" w:fill="FFFFFF"/>
        </w:rPr>
        <w:t>юр»</w:t>
      </w:r>
      <w:r>
        <w:rPr>
          <w:sz w:val="28"/>
          <w:szCs w:val="28"/>
          <w:shd w:val="clear" w:color="auto" w:fill="FFFFFF"/>
        </w:rPr>
        <w:t>) и первоначально называлось </w:t>
      </w:r>
      <w:r>
        <w:rPr>
          <w:iCs/>
          <w:sz w:val="28"/>
          <w:szCs w:val="28"/>
          <w:shd w:val="clear" w:color="auto" w:fill="FFFFFF"/>
        </w:rPr>
        <w:t>Кельчишаръюр</w:t>
      </w:r>
      <w:r>
        <w:rPr>
          <w:sz w:val="28"/>
          <w:szCs w:val="28"/>
          <w:shd w:val="clear" w:color="auto" w:fill="FFFFFF"/>
        </w:rPr>
        <w:t>, то есть «верхний конец плотвяного пролива». В дальнейшем для удобства произношения слово шар было опущено, и село обрело своё современное название Кельчиюр. Тем самым, изображение плотвиц делает герб «гласным» – как один из наиболее почитаемых способов создания герба.</w:t>
      </w:r>
    </w:p>
    <w:p w14:paraId="6A86D7C3">
      <w:pPr>
        <w:spacing w:line="22" w:lineRule="atLeast"/>
        <w:ind w:firstLine="709"/>
        <w:rPr>
          <w:sz w:val="28"/>
          <w:szCs w:val="28"/>
          <w:lang w:bidi="ru-RU"/>
        </w:rPr>
      </w:pPr>
      <w:r>
        <w:rPr>
          <w:sz w:val="28"/>
          <w:szCs w:val="28"/>
        </w:rPr>
        <w:t xml:space="preserve">Композиция герба </w:t>
      </w:r>
      <w:r>
        <w:rPr>
          <w:sz w:val="28"/>
          <w:szCs w:val="28"/>
          <w:lang w:bidi="ru-RU"/>
        </w:rPr>
        <w:t xml:space="preserve">сельского поселения </w:t>
      </w:r>
      <w:r>
        <w:rPr>
          <w:color w:val="2C2D2E"/>
          <w:sz w:val="28"/>
          <w:szCs w:val="28"/>
          <w:shd w:val="clear" w:color="auto" w:fill="FFFFFF"/>
        </w:rPr>
        <w:t>«Кельчиюр» имеет многозначную трактовку</w:t>
      </w:r>
      <w:r>
        <w:rPr>
          <w:sz w:val="28"/>
          <w:szCs w:val="28"/>
          <w:lang w:bidi="ru-RU"/>
        </w:rPr>
        <w:t xml:space="preserve"> символики:</w:t>
      </w:r>
    </w:p>
    <w:p w14:paraId="0D38609B">
      <w:pPr>
        <w:spacing w:line="22" w:lineRule="atLeast"/>
        <w:ind w:firstLine="709"/>
        <w:rPr>
          <w:sz w:val="28"/>
          <w:szCs w:val="28"/>
        </w:rPr>
      </w:pPr>
      <w:r>
        <w:rPr>
          <w:sz w:val="28"/>
          <w:szCs w:val="28"/>
        </w:rPr>
        <w:t>– пять рыб аллегорически отражают его состав</w:t>
      </w:r>
      <w:r>
        <w:rPr>
          <w:color w:val="2C2D2E"/>
          <w:sz w:val="28"/>
          <w:szCs w:val="28"/>
          <w:shd w:val="clear" w:color="auto" w:fill="FFFFFF"/>
        </w:rPr>
        <w:t>: село Кельчиюр и деревни: Большое Галово, Васильевка, Малое Галово и Усть-Ижма;</w:t>
      </w:r>
    </w:p>
    <w:p w14:paraId="7058E898">
      <w:pPr>
        <w:spacing w:line="22" w:lineRule="atLeast"/>
        <w:ind w:firstLine="709"/>
        <w:rPr>
          <w:sz w:val="28"/>
          <w:szCs w:val="28"/>
        </w:rPr>
      </w:pPr>
      <w:r>
        <w:rPr>
          <w:sz w:val="28"/>
          <w:szCs w:val="28"/>
        </w:rPr>
        <w:t>– плотва – это стайная рыба, а сообращенные рыбы к центру щита дополняют символику единение поселения;</w:t>
      </w:r>
    </w:p>
    <w:p w14:paraId="5C81D7DE">
      <w:pPr>
        <w:spacing w:line="22" w:lineRule="atLeast"/>
        <w:ind w:firstLine="709"/>
        <w:rPr>
          <w:color w:val="000000"/>
          <w:sz w:val="28"/>
          <w:szCs w:val="28"/>
        </w:rPr>
      </w:pPr>
      <w:r>
        <w:rPr>
          <w:sz w:val="28"/>
          <w:szCs w:val="28"/>
          <w:lang w:bidi="ru-RU"/>
        </w:rPr>
        <w:t xml:space="preserve">– рыбы </w:t>
      </w:r>
      <w:r>
        <w:rPr>
          <w:color w:val="000000"/>
          <w:sz w:val="28"/>
          <w:szCs w:val="28"/>
        </w:rPr>
        <w:t>– символ речного богатства и рыбного промысла местного населения.</w:t>
      </w:r>
    </w:p>
    <w:p w14:paraId="61480CB0">
      <w:pPr>
        <w:spacing w:line="22" w:lineRule="atLeast"/>
        <w:ind w:firstLine="709"/>
        <w:rPr>
          <w:sz w:val="28"/>
          <w:szCs w:val="28"/>
        </w:rPr>
      </w:pPr>
      <w:r>
        <w:rPr>
          <w:sz w:val="28"/>
          <w:szCs w:val="28"/>
        </w:rPr>
        <w:t xml:space="preserve">Зеленый цвет главы герба сельского поселения «Кельчиюр» перекликается с цветом герба и флага муниципального района «Ижемский», а золотая кайма, выложенная из десяти элементов национального узора, указывает на количество сельских поселений, составляющих муниципальный район «Ижемский». В тоже время, неровные края каймы аллегорически символизируют расположение всех населенных пунктов муниципального района «Ижемский» на берегах рек Печоры и Ижмы. </w:t>
      </w:r>
    </w:p>
    <w:p w14:paraId="6EDF8090">
      <w:pPr>
        <w:spacing w:line="22" w:lineRule="atLeast"/>
        <w:ind w:firstLine="709"/>
        <w:rPr>
          <w:sz w:val="28"/>
          <w:szCs w:val="28"/>
        </w:rPr>
      </w:pPr>
      <w:r>
        <w:rPr>
          <w:sz w:val="28"/>
          <w:szCs w:val="28"/>
        </w:rPr>
        <w:t>Выложенная из элементов национального узора, кайма подчеркивает самобытность коренного местного населения, его этнос.</w:t>
      </w:r>
    </w:p>
    <w:p w14:paraId="7A742BED">
      <w:pPr>
        <w:spacing w:line="22" w:lineRule="atLeast"/>
        <w:ind w:firstLine="709"/>
        <w:rPr>
          <w:sz w:val="28"/>
          <w:szCs w:val="28"/>
          <w:lang w:bidi="ru-RU"/>
        </w:rPr>
      </w:pPr>
      <w:r>
        <w:rPr>
          <w:sz w:val="28"/>
          <w:szCs w:val="28"/>
          <w:shd w:val="clear" w:color="auto" w:fill="FFFFFF"/>
        </w:rPr>
        <w:t xml:space="preserve">Такая глава, с </w:t>
      </w:r>
      <w:r>
        <w:rPr>
          <w:sz w:val="28"/>
          <w:szCs w:val="28"/>
        </w:rPr>
        <w:t>десятью элементами национального узора,</w:t>
      </w:r>
      <w:r>
        <w:rPr>
          <w:sz w:val="28"/>
          <w:szCs w:val="28"/>
          <w:shd w:val="clear" w:color="auto" w:fill="FFFFFF"/>
        </w:rPr>
        <w:t xml:space="preserve"> символизирует принадлежность </w:t>
      </w:r>
      <w:r>
        <w:rPr>
          <w:sz w:val="28"/>
          <w:szCs w:val="28"/>
        </w:rPr>
        <w:t xml:space="preserve">сельского поселения «Кельчиюр» </w:t>
      </w:r>
      <w:r>
        <w:rPr>
          <w:sz w:val="28"/>
          <w:szCs w:val="28"/>
          <w:shd w:val="clear" w:color="auto" w:fill="FFFFFF"/>
        </w:rPr>
        <w:t xml:space="preserve">к </w:t>
      </w:r>
      <w:r>
        <w:rPr>
          <w:sz w:val="28"/>
          <w:szCs w:val="28"/>
        </w:rPr>
        <w:t>муниципальному району «Ижемский»</w:t>
      </w:r>
      <w:r>
        <w:rPr>
          <w:sz w:val="28"/>
          <w:szCs w:val="28"/>
          <w:shd w:val="clear" w:color="auto" w:fill="FFFFFF"/>
        </w:rPr>
        <w:t xml:space="preserve"> и изображена в гербах всех сельских поселений муниципального района «Ижемский», тем самым создавая их геральдическое единство.</w:t>
      </w:r>
    </w:p>
    <w:p w14:paraId="79EB8E57">
      <w:pPr>
        <w:spacing w:line="22" w:lineRule="atLeast"/>
        <w:ind w:firstLine="709"/>
        <w:rPr>
          <w:spacing w:val="-6"/>
          <w:sz w:val="28"/>
          <w:szCs w:val="28"/>
        </w:rPr>
      </w:pPr>
      <w:r>
        <w:rPr>
          <w:spacing w:val="-6"/>
          <w:sz w:val="28"/>
          <w:szCs w:val="28"/>
        </w:rPr>
        <w:t>Примененные в гербе цвета и металлы дополняют его символику:</w:t>
      </w:r>
    </w:p>
    <w:p w14:paraId="1659EE81">
      <w:pPr>
        <w:spacing w:line="22" w:lineRule="atLeast"/>
        <w:ind w:firstLine="709"/>
        <w:rPr>
          <w:sz w:val="28"/>
          <w:szCs w:val="28"/>
          <w:lang w:bidi="ru-RU"/>
        </w:rPr>
      </w:pPr>
      <w:r>
        <w:rPr>
          <w:sz w:val="28"/>
          <w:szCs w:val="28"/>
          <w:lang w:bidi="ru-RU"/>
        </w:rPr>
        <w:t xml:space="preserve">– золото (желтый цвет) </w:t>
      </w:r>
      <w:r>
        <w:rPr>
          <w:sz w:val="28"/>
          <w:szCs w:val="28"/>
        </w:rPr>
        <w:t>–</w:t>
      </w:r>
      <w:r>
        <w:rPr>
          <w:sz w:val="28"/>
          <w:szCs w:val="28"/>
          <w:lang w:bidi="ru-RU"/>
        </w:rPr>
        <w:t xml:space="preserve"> символ высшей ценности, богатства, величия, постоянства, прочности, силы, великодушия, интеллекта и солнечного света;</w:t>
      </w:r>
    </w:p>
    <w:p w14:paraId="44D77FD5">
      <w:pPr>
        <w:spacing w:line="22" w:lineRule="atLeast"/>
        <w:ind w:firstLine="709"/>
        <w:rPr>
          <w:sz w:val="28"/>
          <w:szCs w:val="28"/>
        </w:rPr>
      </w:pPr>
      <w:r>
        <w:rPr>
          <w:sz w:val="28"/>
          <w:szCs w:val="28"/>
        </w:rPr>
        <w:t>серебро (белый цвет) – символ чистоты, открытости, божественной мудрости, примирения.</w:t>
      </w:r>
    </w:p>
    <w:p w14:paraId="34BC5DB9">
      <w:pPr>
        <w:spacing w:line="22" w:lineRule="atLeast"/>
        <w:ind w:firstLine="709"/>
        <w:rPr>
          <w:sz w:val="28"/>
          <w:szCs w:val="28"/>
        </w:rPr>
      </w:pPr>
      <w:r>
        <w:rPr>
          <w:sz w:val="28"/>
          <w:szCs w:val="28"/>
        </w:rPr>
        <w:t>– лазурь (синий цвет)– символ возвышенных устремлений, искренности, преданности, возрождения;</w:t>
      </w:r>
    </w:p>
    <w:p w14:paraId="50C23BD7">
      <w:pPr>
        <w:spacing w:line="22" w:lineRule="atLeast"/>
        <w:ind w:firstLine="709"/>
        <w:rPr>
          <w:sz w:val="28"/>
          <w:szCs w:val="28"/>
        </w:rPr>
      </w:pPr>
      <w:r>
        <w:rPr>
          <w:sz w:val="28"/>
          <w:szCs w:val="28"/>
        </w:rPr>
        <w:t>– зеленый цвет символизирует природу, весну, здоровье, молодость и надежду;</w:t>
      </w:r>
    </w:p>
    <w:p w14:paraId="7F1682E4">
      <w:pPr>
        <w:spacing w:line="22" w:lineRule="atLeast"/>
        <w:ind w:firstLine="709"/>
        <w:rPr>
          <w:sz w:val="28"/>
          <w:szCs w:val="28"/>
        </w:rPr>
      </w:pPr>
      <w:r>
        <w:rPr>
          <w:sz w:val="28"/>
          <w:szCs w:val="28"/>
        </w:rPr>
        <w:t>– червлёный (красный цвет) – символ мужества, жизненной энергии, красоты и праздника.</w:t>
      </w:r>
    </w:p>
    <w:p w14:paraId="4C30B732">
      <w:pPr>
        <w:spacing w:line="22" w:lineRule="atLeast"/>
        <w:ind w:firstLine="709"/>
        <w:rPr>
          <w:sz w:val="28"/>
          <w:szCs w:val="28"/>
          <w:lang w:bidi="ru-RU"/>
        </w:rPr>
      </w:pPr>
      <w:r>
        <w:rPr>
          <w:sz w:val="28"/>
          <w:szCs w:val="28"/>
          <w:lang w:bidi="ru-RU"/>
        </w:rPr>
        <w:t>2.3. Авторская группа:</w:t>
      </w:r>
    </w:p>
    <w:p w14:paraId="2A94A856">
      <w:pPr>
        <w:tabs>
          <w:tab w:val="left" w:pos="1276"/>
        </w:tabs>
        <w:spacing w:line="22" w:lineRule="atLeast"/>
        <w:ind w:firstLine="709"/>
        <w:rPr>
          <w:sz w:val="28"/>
          <w:szCs w:val="28"/>
        </w:rPr>
      </w:pPr>
      <w:r>
        <w:rPr>
          <w:sz w:val="28"/>
          <w:szCs w:val="28"/>
        </w:rPr>
        <w:t>идея герба: Администрация сельского поселения «Кельчиюр», Константин Моченов (Химки);</w:t>
      </w:r>
    </w:p>
    <w:p w14:paraId="54E1D6E5">
      <w:pPr>
        <w:tabs>
          <w:tab w:val="left" w:pos="1276"/>
        </w:tabs>
        <w:spacing w:line="22" w:lineRule="atLeast"/>
        <w:ind w:firstLine="709"/>
        <w:rPr>
          <w:sz w:val="28"/>
          <w:szCs w:val="28"/>
        </w:rPr>
      </w:pPr>
      <w:r>
        <w:rPr>
          <w:sz w:val="28"/>
          <w:szCs w:val="28"/>
        </w:rPr>
        <w:t>художник и компьютерный дизайн: Ольга Салова (Москва);</w:t>
      </w:r>
    </w:p>
    <w:p w14:paraId="4CBFA086">
      <w:pPr>
        <w:tabs>
          <w:tab w:val="left" w:pos="1276"/>
        </w:tabs>
        <w:spacing w:line="22" w:lineRule="atLeast"/>
        <w:ind w:firstLine="709"/>
        <w:rPr>
          <w:sz w:val="28"/>
          <w:szCs w:val="28"/>
        </w:rPr>
      </w:pPr>
      <w:r>
        <w:rPr>
          <w:sz w:val="28"/>
          <w:szCs w:val="28"/>
        </w:rPr>
        <w:t>обоснование символики: Константин Моченов (Москва).</w:t>
      </w:r>
    </w:p>
    <w:p w14:paraId="0A4FD6CB">
      <w:pPr>
        <w:pStyle w:val="24"/>
        <w:spacing w:line="22" w:lineRule="atLeast"/>
        <w:ind w:firstLine="709"/>
        <w:rPr>
          <w:rStyle w:val="18"/>
          <w:sz w:val="28"/>
          <w:szCs w:val="28"/>
        </w:rPr>
      </w:pPr>
    </w:p>
    <w:p w14:paraId="5B63B9D1">
      <w:pPr>
        <w:pStyle w:val="24"/>
        <w:spacing w:line="22" w:lineRule="atLeast"/>
        <w:ind w:firstLine="709"/>
        <w:jc w:val="center"/>
        <w:rPr>
          <w:rStyle w:val="18"/>
          <w:sz w:val="28"/>
          <w:szCs w:val="28"/>
        </w:rPr>
      </w:pPr>
      <w:r>
        <w:rPr>
          <w:rStyle w:val="18"/>
          <w:sz w:val="28"/>
          <w:szCs w:val="28"/>
        </w:rPr>
        <w:t>3. Порядок воспроизведения и размещения герба</w:t>
      </w:r>
    </w:p>
    <w:p w14:paraId="6676770E">
      <w:pPr>
        <w:pStyle w:val="24"/>
        <w:spacing w:line="22" w:lineRule="atLeast"/>
        <w:ind w:firstLine="709"/>
        <w:jc w:val="center"/>
        <w:rPr>
          <w:b/>
          <w:sz w:val="28"/>
          <w:szCs w:val="28"/>
        </w:rPr>
      </w:pPr>
      <w:r>
        <w:rPr>
          <w:b/>
          <w:sz w:val="28"/>
          <w:szCs w:val="28"/>
        </w:rPr>
        <w:t>сельского поселения «Кельчиюр»</w:t>
      </w:r>
    </w:p>
    <w:p w14:paraId="11AB292D">
      <w:pPr>
        <w:pStyle w:val="24"/>
        <w:spacing w:line="22" w:lineRule="atLeast"/>
        <w:ind w:firstLine="709"/>
        <w:rPr>
          <w:sz w:val="28"/>
          <w:szCs w:val="28"/>
        </w:rPr>
      </w:pPr>
      <w:r>
        <w:rPr>
          <w:sz w:val="28"/>
          <w:szCs w:val="28"/>
        </w:rPr>
        <w:t>3.1. Воспроизведение герба сельского поселения «Кельчиюр», независимо от его размеров и техники исполнения, должно точно соответствовать геральдическому описанию, приведенному в пункте 2.1. настоящего Положения.</w:t>
      </w:r>
    </w:p>
    <w:p w14:paraId="02FECC56">
      <w:pPr>
        <w:pStyle w:val="24"/>
        <w:spacing w:line="22" w:lineRule="atLeast"/>
        <w:ind w:firstLine="709"/>
        <w:rPr>
          <w:sz w:val="28"/>
          <w:szCs w:val="28"/>
        </w:rPr>
      </w:pPr>
      <w:r>
        <w:rPr>
          <w:sz w:val="28"/>
          <w:szCs w:val="28"/>
        </w:rPr>
        <w:t>3.2. Герб сельского поселения «Кельчиюр» может воспроизводиться в многоцветном и одноцветном контурном равно допустимых вариантах. Герб сельского поселения «Кельчиюр» в одноцветном варианте может воспроизводиться с шафировкой (условной штриховкой для обозначения цветов).</w:t>
      </w:r>
    </w:p>
    <w:p w14:paraId="7BAF1A69">
      <w:pPr>
        <w:pStyle w:val="24"/>
        <w:spacing w:line="22" w:lineRule="atLeast"/>
        <w:ind w:firstLine="709"/>
        <w:rPr>
          <w:sz w:val="28"/>
          <w:szCs w:val="28"/>
        </w:rPr>
      </w:pPr>
      <w:r>
        <w:rPr>
          <w:sz w:val="28"/>
          <w:szCs w:val="28"/>
        </w:rPr>
        <w:t>3.3. Герб сельского поселения «Кельчиюр», в соответствии с Методическими рекомендациями по разработке и использованию официальных символов муниципальных образований (Раздел 2, Глава VIII, п.п. 45-46), утвержденными Геральдическим СовеКельчиюр депутатов при Президенте Российской Федерации 28.06.2006 года, может воспроизводиться со статусной короной установленного образца.</w:t>
      </w:r>
    </w:p>
    <w:p w14:paraId="2C4AE43A">
      <w:pPr>
        <w:pStyle w:val="24"/>
        <w:spacing w:line="22" w:lineRule="atLeast"/>
        <w:ind w:firstLine="709"/>
        <w:rPr>
          <w:sz w:val="28"/>
          <w:szCs w:val="28"/>
        </w:rPr>
      </w:pPr>
      <w:r>
        <w:rPr>
          <w:sz w:val="28"/>
          <w:szCs w:val="28"/>
        </w:rPr>
        <w:t>3.4. Рисунки герба сельского поселения «Кельчиюр» в многоцветном и одноцветном вариантах приводятся в Приложениях 1-6 к настоящему Положению, являющихся неотъемлемыми частями настоящего Положения.</w:t>
      </w:r>
    </w:p>
    <w:p w14:paraId="7DDBDFCE">
      <w:pPr>
        <w:pStyle w:val="24"/>
        <w:spacing w:line="22" w:lineRule="atLeast"/>
        <w:ind w:firstLine="709"/>
        <w:rPr>
          <w:sz w:val="28"/>
          <w:szCs w:val="28"/>
        </w:rPr>
      </w:pPr>
      <w:r>
        <w:rPr>
          <w:sz w:val="28"/>
          <w:szCs w:val="28"/>
        </w:rPr>
        <w:t>3.5. Порядок одновременного размещения Государственного герба Российской Федерации, герба Республики Коми, герба сельского поселения «Кельчиюр», иных гербов производится в соответствии с федеральным законодательством, законодательством Республики Коми, регулирующими правоотношения в сфере геральдического обеспечения.</w:t>
      </w:r>
    </w:p>
    <w:p w14:paraId="5FDEA060">
      <w:pPr>
        <w:pStyle w:val="24"/>
        <w:spacing w:line="22" w:lineRule="atLeast"/>
        <w:ind w:firstLine="709"/>
        <w:rPr>
          <w:sz w:val="28"/>
          <w:szCs w:val="28"/>
        </w:rPr>
      </w:pPr>
      <w:r>
        <w:rPr>
          <w:sz w:val="28"/>
          <w:szCs w:val="28"/>
        </w:rPr>
        <w:t>3.6. При одновременном размещении Государственного герба Российской Федерации  (или герба Республики Коми) и герба сельского поселения «Кельчиюр» и герб сельского поселения «Кельчиюр» располагается справа (размещение гербов: 1-2)</w:t>
      </w:r>
      <w:r>
        <w:rPr>
          <w:rStyle w:val="4"/>
          <w:sz w:val="28"/>
          <w:szCs w:val="28"/>
        </w:rPr>
        <w:footnoteReference w:id="2"/>
      </w:r>
      <w:r>
        <w:rPr>
          <w:sz w:val="28"/>
          <w:szCs w:val="28"/>
        </w:rPr>
        <w:t>.</w:t>
      </w:r>
    </w:p>
    <w:p w14:paraId="749AD14A">
      <w:pPr>
        <w:pStyle w:val="24"/>
        <w:spacing w:line="22" w:lineRule="atLeast"/>
        <w:ind w:firstLine="709"/>
        <w:rPr>
          <w:spacing w:val="-6"/>
          <w:sz w:val="28"/>
          <w:szCs w:val="28"/>
        </w:rPr>
      </w:pPr>
      <w:r>
        <w:rPr>
          <w:spacing w:val="-6"/>
          <w:sz w:val="28"/>
          <w:szCs w:val="28"/>
        </w:rPr>
        <w:t>3.7. При одновременном размещении Государственного герба Российской Федерации (1), герба Республики Коми (2) и герба сельского поселения «Кельчиюр» (3), Государственный герб Российской Федерации располагается в центре. Слева от Государственного герба Российской Федерации располагается герб Республики Коми, справа от Государственного герба Российской Федерации располагается герб сельского поселения «Кельчиюр» (размещение гербов: 2-1-3).</w:t>
      </w:r>
    </w:p>
    <w:p w14:paraId="51DC57FA">
      <w:pPr>
        <w:pStyle w:val="24"/>
        <w:spacing w:line="22" w:lineRule="atLeast"/>
        <w:ind w:firstLine="709"/>
        <w:rPr>
          <w:sz w:val="28"/>
          <w:szCs w:val="28"/>
        </w:rPr>
      </w:pPr>
      <w:r>
        <w:rPr>
          <w:sz w:val="28"/>
          <w:szCs w:val="28"/>
        </w:rPr>
        <w:t>3.8. При одновременном размещении четного числа гербов (например, 8-ми), Государственный герб Российской Федерации (1) располагается левее центра. Справа от Государственного герба Российской Федерации располагается герб Республики Коми (2), слева от Государственного герба Российской Федерации располагается герб муниципального района «Ижемский» (3). Справа от герба Республики Коми располагается герб сельского поселения «Кельчиюр» (4). Гербы иных муниципальных образований, эмблемы, геральдические знаки общественных объединений, предприятий, учреждений или организаций располагаются далее поочередно слева и справа в порядке ранжирования (размещение гербов: 7-5-3-1-2-4-6-8).</w:t>
      </w:r>
    </w:p>
    <w:p w14:paraId="6AE76AD0">
      <w:pPr>
        <w:pStyle w:val="24"/>
        <w:spacing w:line="22" w:lineRule="atLeast"/>
        <w:ind w:firstLine="709"/>
        <w:rPr>
          <w:sz w:val="28"/>
          <w:szCs w:val="28"/>
        </w:rPr>
      </w:pPr>
      <w:r>
        <w:rPr>
          <w:sz w:val="28"/>
          <w:szCs w:val="28"/>
        </w:rPr>
        <w:t>3.9. При одновременном размещении нечетного числа гербов (например, 7-ми), Государственный герб Российской Федерации (1) располагается в центре. Слева от Государственного герба Российской Федерации располагается герб Республики Коми (2), справа от Государственного герба Российской Федерации располагается герб муниципального района «Ижемский» (3). Слева от герба Республики Коми располагается герб сельского поселения «Кельчиюр» (4). Гербы иных муниципальных образований, эмблемы, геральдические знаки общественных объединений, предприятий, учреждений или организаций располагаются далее поочередно справа и слева в порядке ранжирования (расположение гербов: 6-4-2-1-3-5-7).</w:t>
      </w:r>
    </w:p>
    <w:p w14:paraId="6E2763D5">
      <w:pPr>
        <w:pStyle w:val="24"/>
        <w:spacing w:line="22" w:lineRule="atLeast"/>
        <w:ind w:firstLine="709"/>
        <w:rPr>
          <w:sz w:val="28"/>
          <w:szCs w:val="28"/>
        </w:rPr>
      </w:pPr>
      <w:r>
        <w:rPr>
          <w:sz w:val="28"/>
          <w:szCs w:val="28"/>
        </w:rPr>
        <w:t>3.10. Расположение гербов, установленное в пунктах 3.3. – 3.6. указано «от зрителя».</w:t>
      </w:r>
    </w:p>
    <w:p w14:paraId="0B788EA8">
      <w:pPr>
        <w:pStyle w:val="24"/>
        <w:spacing w:line="22" w:lineRule="atLeast"/>
        <w:ind w:firstLine="709"/>
        <w:rPr>
          <w:sz w:val="28"/>
          <w:szCs w:val="28"/>
        </w:rPr>
      </w:pPr>
      <w:r>
        <w:rPr>
          <w:sz w:val="28"/>
          <w:szCs w:val="28"/>
        </w:rPr>
        <w:t>3.11. При одновременном размещении Государственного герба Российской Федерации, герба Республики Коми, гербов иных субъектов Российской Федерации, герба муниципального района «Ижемский», герба сельского поселения «Кельчиюр» размер герба сельского поселения «Кельчиюр» не может превышать размеры других гербов.</w:t>
      </w:r>
    </w:p>
    <w:p w14:paraId="73790A6F">
      <w:pPr>
        <w:pStyle w:val="24"/>
        <w:spacing w:line="22" w:lineRule="atLeast"/>
        <w:ind w:firstLine="709"/>
        <w:rPr>
          <w:sz w:val="28"/>
          <w:szCs w:val="28"/>
        </w:rPr>
      </w:pPr>
      <w:r>
        <w:rPr>
          <w:sz w:val="28"/>
          <w:szCs w:val="28"/>
        </w:rPr>
        <w:t>3.12. При одновременном размещении Государственного герба Российской Федерации, герба Республики Коми, гербов иных субъектов Российской Федерации, герба муниципального района «Ижемский», герба сельского поселения «Кельчиюр» высота размещения герба сельского поселения «Кельчиюр» не может превышать высоту размещения других гербов.</w:t>
      </w:r>
    </w:p>
    <w:p w14:paraId="17462C3D">
      <w:pPr>
        <w:pStyle w:val="24"/>
        <w:spacing w:line="22" w:lineRule="atLeast"/>
        <w:ind w:firstLine="709"/>
        <w:rPr>
          <w:sz w:val="28"/>
          <w:szCs w:val="28"/>
        </w:rPr>
      </w:pPr>
      <w:r>
        <w:rPr>
          <w:sz w:val="28"/>
          <w:szCs w:val="28"/>
        </w:rPr>
        <w:t>3.13. При одновременном размещении Государственного герба Российской Федерации, герба Республики Коми, гербов иных субъектов Российской Федерации, герба муниципального района «Ижемский», герба сельского поселения «Кельчиюр» гербы должны быть выполнены в единой технике.</w:t>
      </w:r>
    </w:p>
    <w:p w14:paraId="4AE8907E">
      <w:pPr>
        <w:pStyle w:val="24"/>
        <w:spacing w:line="22" w:lineRule="atLeast"/>
        <w:ind w:firstLine="709"/>
        <w:rPr>
          <w:rStyle w:val="20"/>
          <w:sz w:val="28"/>
          <w:szCs w:val="28"/>
        </w:rPr>
      </w:pPr>
      <w:r>
        <w:rPr>
          <w:sz w:val="28"/>
          <w:szCs w:val="28"/>
        </w:rPr>
        <w:t>3.14. Порядок изготовления, хранения и уничтожения бланков, печатей и иных носителей изображения герба сельского поселения «Кельчиюр» устанавливается администрацией сельского поселения «Кельчиюр».</w:t>
      </w:r>
    </w:p>
    <w:p w14:paraId="77BE77C8">
      <w:pPr>
        <w:pStyle w:val="24"/>
        <w:spacing w:line="22" w:lineRule="atLeast"/>
        <w:ind w:firstLine="709"/>
        <w:rPr>
          <w:rStyle w:val="20"/>
          <w:sz w:val="28"/>
          <w:szCs w:val="28"/>
        </w:rPr>
      </w:pPr>
    </w:p>
    <w:p w14:paraId="25E56E21">
      <w:pPr>
        <w:pStyle w:val="24"/>
        <w:spacing w:line="22" w:lineRule="atLeast"/>
        <w:ind w:firstLine="709"/>
        <w:jc w:val="center"/>
        <w:rPr>
          <w:rStyle w:val="20"/>
          <w:sz w:val="28"/>
          <w:szCs w:val="28"/>
        </w:rPr>
      </w:pPr>
      <w:r>
        <w:rPr>
          <w:rStyle w:val="20"/>
          <w:sz w:val="28"/>
          <w:szCs w:val="28"/>
        </w:rPr>
        <w:t>4.</w:t>
      </w:r>
      <w:r>
        <w:rPr>
          <w:rStyle w:val="20"/>
          <w:sz w:val="28"/>
          <w:szCs w:val="28"/>
        </w:rPr>
        <w:tab/>
      </w:r>
      <w:r>
        <w:rPr>
          <w:rStyle w:val="20"/>
          <w:sz w:val="28"/>
          <w:szCs w:val="28"/>
        </w:rPr>
        <w:t>Порядок использования герба</w:t>
      </w:r>
      <w:r>
        <w:rPr>
          <w:rStyle w:val="20"/>
          <w:b w:val="0"/>
          <w:sz w:val="28"/>
          <w:szCs w:val="28"/>
        </w:rPr>
        <w:t xml:space="preserve"> </w:t>
      </w:r>
      <w:r>
        <w:rPr>
          <w:rStyle w:val="20"/>
          <w:sz w:val="28"/>
          <w:szCs w:val="28"/>
        </w:rPr>
        <w:t>сельского поселения «Кельчиюр»</w:t>
      </w:r>
      <w:r>
        <w:rPr>
          <w:sz w:val="28"/>
          <w:szCs w:val="28"/>
        </w:rPr>
        <w:t xml:space="preserve"> </w:t>
      </w:r>
    </w:p>
    <w:p w14:paraId="67236EB6">
      <w:pPr>
        <w:pStyle w:val="24"/>
        <w:spacing w:line="22" w:lineRule="atLeast"/>
        <w:ind w:firstLine="709"/>
        <w:rPr>
          <w:sz w:val="28"/>
          <w:szCs w:val="28"/>
        </w:rPr>
      </w:pPr>
      <w:r>
        <w:rPr>
          <w:sz w:val="28"/>
          <w:szCs w:val="28"/>
        </w:rPr>
        <w:t>4.1. Герб сельского поселения «Кельчиюр» в многоцветном варианте размещается:</w:t>
      </w:r>
    </w:p>
    <w:p w14:paraId="42139004">
      <w:pPr>
        <w:pStyle w:val="24"/>
        <w:spacing w:line="22" w:lineRule="atLeast"/>
        <w:ind w:firstLine="709"/>
        <w:rPr>
          <w:spacing w:val="-6"/>
          <w:sz w:val="28"/>
          <w:szCs w:val="28"/>
        </w:rPr>
      </w:pPr>
      <w:r>
        <w:rPr>
          <w:spacing w:val="-6"/>
          <w:sz w:val="28"/>
          <w:szCs w:val="28"/>
        </w:rPr>
        <w:t>1) на вывесках, фасадах зданий органов местного самоуправления, муниципальных предприятий и учреждений, необходимых для осуществления полномочий по решению вопросов местного значения сельского поселения «Кельчиюр»;</w:t>
      </w:r>
    </w:p>
    <w:p w14:paraId="6D9F0240">
      <w:pPr>
        <w:pStyle w:val="24"/>
        <w:spacing w:line="22" w:lineRule="atLeast"/>
        <w:ind w:firstLine="709"/>
        <w:rPr>
          <w:spacing w:val="-10"/>
          <w:sz w:val="28"/>
          <w:szCs w:val="28"/>
        </w:rPr>
      </w:pPr>
      <w:r>
        <w:rPr>
          <w:spacing w:val="-10"/>
          <w:sz w:val="28"/>
          <w:szCs w:val="28"/>
        </w:rPr>
        <w:t>2) в залах заседаний органов местного самоуправления сельского поселения «Кельчиюр»;</w:t>
      </w:r>
    </w:p>
    <w:p w14:paraId="5B05E42B">
      <w:pPr>
        <w:pStyle w:val="24"/>
        <w:spacing w:line="22" w:lineRule="atLeast"/>
        <w:ind w:firstLine="709"/>
        <w:rPr>
          <w:sz w:val="28"/>
          <w:szCs w:val="28"/>
        </w:rPr>
      </w:pPr>
      <w:r>
        <w:rPr>
          <w:sz w:val="28"/>
          <w:szCs w:val="28"/>
        </w:rPr>
        <w:t>3) в кабинете главы сельского поселения «Кельчиюр»;</w:t>
      </w:r>
    </w:p>
    <w:p w14:paraId="05216F19">
      <w:pPr>
        <w:pStyle w:val="24"/>
        <w:spacing w:line="22" w:lineRule="atLeast"/>
        <w:ind w:firstLine="709"/>
        <w:rPr>
          <w:sz w:val="28"/>
          <w:szCs w:val="28"/>
        </w:rPr>
      </w:pPr>
      <w:r>
        <w:rPr>
          <w:sz w:val="28"/>
          <w:szCs w:val="28"/>
        </w:rPr>
        <w:t>4.2. Герб сельского поселения «Кельчиюр» в многоцветном варианте может размещаться:</w:t>
      </w:r>
    </w:p>
    <w:p w14:paraId="50DFF99A">
      <w:pPr>
        <w:pStyle w:val="24"/>
        <w:spacing w:line="22" w:lineRule="atLeast"/>
        <w:ind w:firstLine="709"/>
        <w:rPr>
          <w:sz w:val="28"/>
          <w:szCs w:val="28"/>
        </w:rPr>
      </w:pPr>
      <w:r>
        <w:rPr>
          <w:sz w:val="28"/>
          <w:szCs w:val="28"/>
        </w:rPr>
        <w:t>1) в кабинете заместителя руководителя администрации сельского поселения «Кельчиюр»;</w:t>
      </w:r>
    </w:p>
    <w:p w14:paraId="399D9914">
      <w:pPr>
        <w:pStyle w:val="24"/>
        <w:spacing w:line="22" w:lineRule="atLeast"/>
        <w:ind w:firstLine="709"/>
        <w:rPr>
          <w:sz w:val="28"/>
          <w:szCs w:val="28"/>
        </w:rPr>
      </w:pPr>
      <w:r>
        <w:rPr>
          <w:sz w:val="28"/>
          <w:szCs w:val="28"/>
        </w:rPr>
        <w:t>2) на форме спортивных команд и отдельных спортсменов, представляющих сельское поселение «Кельчиюр»;</w:t>
      </w:r>
    </w:p>
    <w:p w14:paraId="5BE37CDB">
      <w:pPr>
        <w:pStyle w:val="24"/>
        <w:spacing w:line="22" w:lineRule="atLeast"/>
        <w:ind w:firstLine="709"/>
        <w:rPr>
          <w:sz w:val="28"/>
          <w:szCs w:val="28"/>
        </w:rPr>
      </w:pPr>
      <w:r>
        <w:rPr>
          <w:sz w:val="28"/>
          <w:szCs w:val="28"/>
        </w:rPr>
        <w:t>3) на пассажирском транспорте и другом имуществе, предназначенном для транспортного обслуживания населения сельского поселения «Кельчиюр»;</w:t>
      </w:r>
    </w:p>
    <w:p w14:paraId="26026760">
      <w:pPr>
        <w:pStyle w:val="24"/>
        <w:spacing w:line="22" w:lineRule="atLeast"/>
        <w:ind w:firstLine="709"/>
        <w:rPr>
          <w:sz w:val="28"/>
          <w:szCs w:val="28"/>
        </w:rPr>
      </w:pPr>
      <w:r>
        <w:rPr>
          <w:sz w:val="28"/>
          <w:szCs w:val="28"/>
        </w:rPr>
        <w:t>4) в заставках местных телевизионных программ;</w:t>
      </w:r>
    </w:p>
    <w:p w14:paraId="1840B8A8">
      <w:pPr>
        <w:pStyle w:val="24"/>
        <w:spacing w:line="22" w:lineRule="atLeast"/>
        <w:ind w:firstLine="709"/>
        <w:rPr>
          <w:sz w:val="28"/>
          <w:szCs w:val="28"/>
        </w:rPr>
      </w:pPr>
      <w:r>
        <w:rPr>
          <w:sz w:val="28"/>
          <w:szCs w:val="28"/>
        </w:rPr>
        <w:t>5) на официальных сайтах органов местного самоуправления сельского поселения «Кельчиюр» в информационно-коммуникационной сети «Интернет»;</w:t>
      </w:r>
    </w:p>
    <w:p w14:paraId="187AE196">
      <w:pPr>
        <w:pStyle w:val="24"/>
        <w:spacing w:line="22" w:lineRule="atLeast"/>
        <w:ind w:firstLine="709"/>
        <w:rPr>
          <w:spacing w:val="-6"/>
          <w:sz w:val="28"/>
          <w:szCs w:val="28"/>
        </w:rPr>
      </w:pPr>
      <w:r>
        <w:rPr>
          <w:spacing w:val="-6"/>
          <w:sz w:val="28"/>
          <w:szCs w:val="28"/>
        </w:rPr>
        <w:t>6) на стелах, указателях, знаках, обозначающих границу сельского поселения «Кельчиюр» при въезде на территорию сельского поселения «Кельчиюр»</w:t>
      </w:r>
      <w:r>
        <w:rPr>
          <w:sz w:val="28"/>
          <w:szCs w:val="28"/>
        </w:rPr>
        <w:t xml:space="preserve"> </w:t>
      </w:r>
      <w:r>
        <w:rPr>
          <w:spacing w:val="-6"/>
          <w:sz w:val="28"/>
          <w:szCs w:val="28"/>
        </w:rPr>
        <w:t>и выезде из нее.</w:t>
      </w:r>
    </w:p>
    <w:p w14:paraId="25BD5F4C">
      <w:pPr>
        <w:pStyle w:val="24"/>
        <w:spacing w:line="22" w:lineRule="atLeast"/>
        <w:ind w:firstLine="709"/>
        <w:rPr>
          <w:sz w:val="28"/>
          <w:szCs w:val="28"/>
        </w:rPr>
      </w:pPr>
      <w:r>
        <w:rPr>
          <w:sz w:val="28"/>
          <w:szCs w:val="28"/>
        </w:rPr>
        <w:t>4.3. Герб сельского поселения «Кельчиюр» может воспроизводиться на бланках:</w:t>
      </w:r>
    </w:p>
    <w:p w14:paraId="150FADF4">
      <w:pPr>
        <w:pStyle w:val="24"/>
        <w:spacing w:line="22" w:lineRule="atLeast"/>
        <w:ind w:firstLine="709"/>
        <w:rPr>
          <w:sz w:val="28"/>
          <w:szCs w:val="28"/>
        </w:rPr>
      </w:pPr>
      <w:r>
        <w:rPr>
          <w:sz w:val="28"/>
          <w:szCs w:val="28"/>
        </w:rPr>
        <w:t>1) Главы сельского поселения «Кельчиюр»;</w:t>
      </w:r>
    </w:p>
    <w:p w14:paraId="3FE7E377">
      <w:pPr>
        <w:pStyle w:val="24"/>
        <w:spacing w:line="22" w:lineRule="atLeast"/>
        <w:ind w:firstLine="709"/>
        <w:rPr>
          <w:sz w:val="28"/>
          <w:szCs w:val="28"/>
        </w:rPr>
      </w:pPr>
      <w:r>
        <w:rPr>
          <w:sz w:val="28"/>
          <w:szCs w:val="28"/>
        </w:rPr>
        <w:t>2) администрации сельского поселения «Кельчиюр»;</w:t>
      </w:r>
    </w:p>
    <w:p w14:paraId="575403D3">
      <w:pPr>
        <w:pStyle w:val="24"/>
        <w:spacing w:line="22" w:lineRule="atLeast"/>
        <w:ind w:firstLine="709"/>
        <w:rPr>
          <w:sz w:val="28"/>
          <w:szCs w:val="28"/>
        </w:rPr>
      </w:pPr>
      <w:r>
        <w:rPr>
          <w:sz w:val="28"/>
          <w:szCs w:val="28"/>
        </w:rPr>
        <w:t>3) Совета сельского поселения «Кельчиюр»;</w:t>
      </w:r>
    </w:p>
    <w:p w14:paraId="78B70DD7">
      <w:pPr>
        <w:pStyle w:val="24"/>
        <w:spacing w:line="22" w:lineRule="atLeast"/>
        <w:ind w:firstLine="709"/>
        <w:rPr>
          <w:sz w:val="28"/>
          <w:szCs w:val="28"/>
        </w:rPr>
      </w:pPr>
      <w:r>
        <w:rPr>
          <w:sz w:val="28"/>
          <w:szCs w:val="28"/>
        </w:rPr>
        <w:t>4) депутатов Совета сельского поселения «Кельчиюр»;</w:t>
      </w:r>
    </w:p>
    <w:p w14:paraId="0AC9D2F1">
      <w:pPr>
        <w:pStyle w:val="24"/>
        <w:spacing w:line="22" w:lineRule="atLeast"/>
        <w:ind w:firstLine="709"/>
        <w:rPr>
          <w:sz w:val="28"/>
          <w:szCs w:val="28"/>
        </w:rPr>
      </w:pPr>
      <w:r>
        <w:rPr>
          <w:sz w:val="28"/>
          <w:szCs w:val="28"/>
        </w:rPr>
        <w:t>5) должностных лиц органов местного самоуправления сельского поселения «Кельчиюр»;</w:t>
      </w:r>
    </w:p>
    <w:p w14:paraId="243AAA97">
      <w:pPr>
        <w:pStyle w:val="24"/>
        <w:spacing w:line="22" w:lineRule="atLeast"/>
        <w:ind w:firstLine="709"/>
        <w:rPr>
          <w:sz w:val="28"/>
          <w:szCs w:val="28"/>
        </w:rPr>
      </w:pPr>
      <w:r>
        <w:rPr>
          <w:sz w:val="28"/>
          <w:szCs w:val="28"/>
        </w:rPr>
        <w:t>6) иных муниципальных правовых актов;</w:t>
      </w:r>
    </w:p>
    <w:p w14:paraId="4F09FB5F">
      <w:pPr>
        <w:pStyle w:val="24"/>
        <w:spacing w:line="22" w:lineRule="atLeast"/>
        <w:ind w:firstLine="709"/>
        <w:rPr>
          <w:sz w:val="28"/>
          <w:szCs w:val="28"/>
        </w:rPr>
      </w:pPr>
      <w:r>
        <w:rPr>
          <w:sz w:val="28"/>
          <w:szCs w:val="28"/>
        </w:rPr>
        <w:t>7) удостоверений лиц, осуществляющих службу на должностях в органах местного самоуправления, муниципальных служащих, депутатов Совета сельского поселения «Кельчиюр», членов иных органов местного самоуправления, служащих (работников) муниципальных предприятий, учреждений и организаций;</w:t>
      </w:r>
    </w:p>
    <w:p w14:paraId="1D2C8C8F">
      <w:pPr>
        <w:pStyle w:val="24"/>
        <w:spacing w:line="22" w:lineRule="atLeast"/>
        <w:ind w:firstLine="709"/>
        <w:rPr>
          <w:sz w:val="28"/>
          <w:szCs w:val="28"/>
        </w:rPr>
      </w:pPr>
      <w:r>
        <w:rPr>
          <w:sz w:val="28"/>
          <w:szCs w:val="28"/>
        </w:rPr>
        <w:t>9) удостоверений к знакам различия, знакам отличия, установленных муниципальными правовыми актами;</w:t>
      </w:r>
    </w:p>
    <w:p w14:paraId="311CEBB8">
      <w:pPr>
        <w:pStyle w:val="24"/>
        <w:spacing w:line="22" w:lineRule="atLeast"/>
        <w:ind w:firstLine="709"/>
        <w:rPr>
          <w:sz w:val="28"/>
          <w:szCs w:val="28"/>
        </w:rPr>
      </w:pPr>
      <w:r>
        <w:rPr>
          <w:sz w:val="28"/>
          <w:szCs w:val="28"/>
        </w:rPr>
        <w:t>4.4. Герб сельского поселения «Кельчиюр» может воспроизводиться:</w:t>
      </w:r>
    </w:p>
    <w:p w14:paraId="2E02E680">
      <w:pPr>
        <w:pStyle w:val="24"/>
        <w:spacing w:line="22" w:lineRule="atLeast"/>
        <w:ind w:firstLine="709"/>
        <w:rPr>
          <w:sz w:val="28"/>
          <w:szCs w:val="28"/>
        </w:rPr>
      </w:pPr>
      <w:r>
        <w:rPr>
          <w:sz w:val="28"/>
          <w:szCs w:val="28"/>
        </w:rPr>
        <w:t>1) на визитных карточках лиц, осуществляющих службу на должностях в органах местного самоуправления, муниципальных служащих, депутатов Совета сельского поселения «Кельчиюр», членов иных органов местного самоуправления;</w:t>
      </w:r>
    </w:p>
    <w:p w14:paraId="013A3874">
      <w:pPr>
        <w:pStyle w:val="24"/>
        <w:spacing w:line="22" w:lineRule="atLeast"/>
        <w:ind w:firstLine="709"/>
        <w:rPr>
          <w:sz w:val="28"/>
          <w:szCs w:val="28"/>
        </w:rPr>
      </w:pPr>
      <w:r>
        <w:rPr>
          <w:sz w:val="28"/>
          <w:szCs w:val="28"/>
        </w:rPr>
        <w:t>2) на знаках различия, знаках отличия, установленных муниципальными правовыми актами;</w:t>
      </w:r>
    </w:p>
    <w:p w14:paraId="240E71FD">
      <w:pPr>
        <w:pStyle w:val="24"/>
        <w:spacing w:line="22" w:lineRule="atLeast"/>
        <w:ind w:firstLine="709"/>
        <w:rPr>
          <w:sz w:val="28"/>
          <w:szCs w:val="28"/>
        </w:rPr>
      </w:pPr>
      <w:r>
        <w:rPr>
          <w:sz w:val="28"/>
          <w:szCs w:val="28"/>
        </w:rPr>
        <w:t>3) на официальных периодических печатных изданиях, учредителями которых являются органы местного самоуправления сельского поселения «Кельчиюр»;</w:t>
      </w:r>
    </w:p>
    <w:p w14:paraId="55A37D3F">
      <w:pPr>
        <w:pStyle w:val="24"/>
        <w:spacing w:line="22" w:lineRule="atLeast"/>
        <w:ind w:firstLine="709"/>
        <w:rPr>
          <w:sz w:val="28"/>
          <w:szCs w:val="28"/>
        </w:rPr>
      </w:pPr>
      <w:r>
        <w:rPr>
          <w:sz w:val="28"/>
          <w:szCs w:val="28"/>
        </w:rPr>
        <w:t>4) на конвертах, открытках, приглашениях, календарях, а также на представительской продукции (значки, вымпелы, буклеты и иная продукция) органов местного самоуправления и муниципальных органов сельского поселения «Кельчиюр».</w:t>
      </w:r>
    </w:p>
    <w:p w14:paraId="27A4F24C">
      <w:pPr>
        <w:pStyle w:val="24"/>
        <w:spacing w:line="22" w:lineRule="atLeast"/>
        <w:ind w:firstLine="709"/>
        <w:rPr>
          <w:sz w:val="28"/>
          <w:szCs w:val="28"/>
        </w:rPr>
      </w:pPr>
      <w:r>
        <w:rPr>
          <w:sz w:val="28"/>
          <w:szCs w:val="28"/>
        </w:rPr>
        <w:t>4.5. Герб сельского поселения «Кельчиюр» может быть использован в качестве геральдической основы для разработки наград и почетных званий сельского поселения «Кельчиюр».</w:t>
      </w:r>
    </w:p>
    <w:p w14:paraId="0046BF9A">
      <w:pPr>
        <w:pStyle w:val="24"/>
        <w:spacing w:line="22" w:lineRule="atLeast"/>
        <w:ind w:firstLine="709"/>
        <w:rPr>
          <w:sz w:val="28"/>
          <w:szCs w:val="28"/>
        </w:rPr>
      </w:pPr>
      <w:r>
        <w:rPr>
          <w:sz w:val="28"/>
          <w:szCs w:val="28"/>
        </w:rPr>
        <w:t>4.6. Многоцветное воспроизведение герба сельского поселения «Кельчиюр» может использоваться при проведении:</w:t>
      </w:r>
    </w:p>
    <w:p w14:paraId="6F3E0B35">
      <w:pPr>
        <w:pStyle w:val="24"/>
        <w:spacing w:line="22" w:lineRule="atLeast"/>
        <w:ind w:firstLine="709"/>
        <w:rPr>
          <w:sz w:val="28"/>
          <w:szCs w:val="28"/>
        </w:rPr>
      </w:pPr>
      <w:r>
        <w:rPr>
          <w:sz w:val="28"/>
          <w:szCs w:val="28"/>
        </w:rPr>
        <w:t>1) протокольных мероприятий;</w:t>
      </w:r>
    </w:p>
    <w:p w14:paraId="490D2ABD">
      <w:pPr>
        <w:pStyle w:val="24"/>
        <w:spacing w:line="22" w:lineRule="atLeast"/>
        <w:ind w:firstLine="709"/>
        <w:rPr>
          <w:sz w:val="28"/>
          <w:szCs w:val="28"/>
        </w:rPr>
      </w:pPr>
      <w:r>
        <w:rPr>
          <w:sz w:val="28"/>
          <w:szCs w:val="28"/>
        </w:rPr>
        <w:t>2) торжественных мероприятий, церемоний с участием должностных лиц органов государственной власти области и государственных органов области, главы сельского поселения «Кельчиюр», официальных представителей сельского поселения «Кельчиюр»;</w:t>
      </w:r>
    </w:p>
    <w:p w14:paraId="3E27DFD1">
      <w:pPr>
        <w:pStyle w:val="24"/>
        <w:spacing w:line="22" w:lineRule="atLeast"/>
        <w:ind w:firstLine="709"/>
        <w:rPr>
          <w:sz w:val="28"/>
          <w:szCs w:val="28"/>
        </w:rPr>
      </w:pPr>
      <w:r>
        <w:rPr>
          <w:sz w:val="28"/>
          <w:szCs w:val="28"/>
        </w:rPr>
        <w:t>3) иных официальных мероприятий.</w:t>
      </w:r>
    </w:p>
    <w:p w14:paraId="2DA9BB4F">
      <w:pPr>
        <w:pStyle w:val="24"/>
        <w:spacing w:line="22" w:lineRule="atLeast"/>
        <w:ind w:firstLine="709"/>
        <w:rPr>
          <w:sz w:val="28"/>
          <w:szCs w:val="28"/>
        </w:rPr>
      </w:pPr>
      <w:r>
        <w:rPr>
          <w:sz w:val="28"/>
          <w:szCs w:val="28"/>
        </w:rPr>
        <w:t>4.7. Изображение герба сельского поселения «Кельчиюр» в одноцветном контурном варианте помещается на гербовых печатях органов местного самоуправления; предприятий, учреждений и организаций, находящихся в муниципальной собственности.</w:t>
      </w:r>
    </w:p>
    <w:p w14:paraId="289DA9DC">
      <w:pPr>
        <w:pStyle w:val="24"/>
        <w:spacing w:line="22" w:lineRule="atLeast"/>
        <w:ind w:firstLine="709"/>
        <w:rPr>
          <w:b/>
          <w:sz w:val="28"/>
          <w:szCs w:val="28"/>
        </w:rPr>
      </w:pPr>
      <w:r>
        <w:rPr>
          <w:sz w:val="28"/>
          <w:szCs w:val="28"/>
        </w:rPr>
        <w:t>4.8. Использование герба сельского поселения «Кельчиюр» или его воспроизведение в случаях, не предусмотренных пунктами 4.1. – 4.7. настоящего Положения, является неофициальным использованием герба сельского поселения «Кельчиюр».</w:t>
      </w:r>
    </w:p>
    <w:p w14:paraId="38B326F8">
      <w:pPr>
        <w:pStyle w:val="24"/>
        <w:spacing w:line="22" w:lineRule="atLeast"/>
        <w:ind w:firstLine="709"/>
        <w:rPr>
          <w:b/>
          <w:sz w:val="28"/>
          <w:szCs w:val="28"/>
        </w:rPr>
      </w:pPr>
      <w:r>
        <w:rPr>
          <w:sz w:val="28"/>
          <w:szCs w:val="28"/>
        </w:rPr>
        <w:t>4.9. Использование герба сельского поселения «Кельчиюр» или его воспроизведение в случаях, не предусмотренных пунктами 4.1. – 4.7. настоящего Положения, осуществляется по согласованию с администрацией сельского поселения «Кельчиюр», в порядке, установленном муниципальными правовыми актами сельского поселения «Кельчиюр».</w:t>
      </w:r>
    </w:p>
    <w:p w14:paraId="2D3BFCC2">
      <w:pPr>
        <w:pStyle w:val="24"/>
        <w:spacing w:line="22" w:lineRule="atLeast"/>
        <w:ind w:firstLine="709"/>
        <w:jc w:val="center"/>
        <w:rPr>
          <w:b/>
          <w:bCs/>
          <w:sz w:val="28"/>
          <w:szCs w:val="28"/>
        </w:rPr>
      </w:pPr>
    </w:p>
    <w:p w14:paraId="6DA7CCD0">
      <w:pPr>
        <w:pStyle w:val="24"/>
        <w:spacing w:line="22" w:lineRule="atLeast"/>
        <w:ind w:firstLine="709"/>
        <w:jc w:val="center"/>
        <w:rPr>
          <w:sz w:val="28"/>
          <w:szCs w:val="28"/>
        </w:rPr>
      </w:pPr>
      <w:r>
        <w:rPr>
          <w:b/>
          <w:bCs/>
          <w:sz w:val="28"/>
          <w:szCs w:val="28"/>
        </w:rPr>
        <w:t>5. Контроль и ответственность за нарушение настоящего Положения</w:t>
      </w:r>
    </w:p>
    <w:p w14:paraId="034E4DE2">
      <w:pPr>
        <w:pStyle w:val="24"/>
        <w:spacing w:line="22" w:lineRule="atLeast"/>
        <w:ind w:firstLine="709"/>
        <w:rPr>
          <w:sz w:val="28"/>
          <w:szCs w:val="28"/>
        </w:rPr>
      </w:pPr>
      <w:r>
        <w:rPr>
          <w:sz w:val="28"/>
          <w:szCs w:val="28"/>
        </w:rPr>
        <w:t xml:space="preserve">5.1. Контроль соблюдения установленных настоящим Положением норм возлагается на администрацию </w:t>
      </w:r>
      <w:r>
        <w:rPr>
          <w:iCs/>
          <w:sz w:val="28"/>
          <w:szCs w:val="28"/>
        </w:rPr>
        <w:t>сельского поселения «Кельчиюр»</w:t>
      </w:r>
      <w:r>
        <w:rPr>
          <w:sz w:val="28"/>
          <w:szCs w:val="28"/>
        </w:rPr>
        <w:t>. поселения «Кельчиюр».</w:t>
      </w:r>
    </w:p>
    <w:p w14:paraId="52231BA2">
      <w:pPr>
        <w:pStyle w:val="24"/>
        <w:spacing w:line="22" w:lineRule="atLeast"/>
        <w:ind w:firstLine="709"/>
        <w:rPr>
          <w:sz w:val="28"/>
          <w:szCs w:val="28"/>
        </w:rPr>
      </w:pPr>
      <w:r>
        <w:rPr>
          <w:sz w:val="28"/>
          <w:szCs w:val="28"/>
        </w:rPr>
        <w:t>5.2. Ответственность за искажение рисунка герба, установленного настоящим Положением, несет исполнитель допущенных искажений.</w:t>
      </w:r>
    </w:p>
    <w:p w14:paraId="354A4625">
      <w:pPr>
        <w:pStyle w:val="24"/>
        <w:spacing w:line="22" w:lineRule="atLeast"/>
        <w:ind w:firstLine="709"/>
        <w:rPr>
          <w:sz w:val="28"/>
          <w:szCs w:val="28"/>
        </w:rPr>
      </w:pPr>
      <w:r>
        <w:rPr>
          <w:sz w:val="28"/>
          <w:szCs w:val="28"/>
        </w:rPr>
        <w:t>5.3. Нарушениями норм воспроизведения и использования герба сельского поселения «Кельчиюр» являются:</w:t>
      </w:r>
    </w:p>
    <w:p w14:paraId="76259980">
      <w:pPr>
        <w:pStyle w:val="24"/>
        <w:spacing w:line="22" w:lineRule="atLeast"/>
        <w:ind w:firstLine="709"/>
        <w:rPr>
          <w:sz w:val="28"/>
          <w:szCs w:val="28"/>
        </w:rPr>
      </w:pPr>
      <w:r>
        <w:rPr>
          <w:sz w:val="28"/>
          <w:szCs w:val="28"/>
        </w:rPr>
        <w:t>1) использование герба сельского поселения «Кельчиюр», в качестве геральдической основы гербов и флагов общественных объединений, муниципальных унитарных предприятий, муниципальных учреждений, организаций независимо от их организационно-правовой формы;</w:t>
      </w:r>
    </w:p>
    <w:p w14:paraId="65DDAA5E">
      <w:pPr>
        <w:pStyle w:val="24"/>
        <w:spacing w:line="22" w:lineRule="atLeast"/>
        <w:ind w:firstLine="709"/>
        <w:rPr>
          <w:sz w:val="28"/>
          <w:szCs w:val="28"/>
        </w:rPr>
      </w:pPr>
      <w:r>
        <w:rPr>
          <w:sz w:val="28"/>
          <w:szCs w:val="28"/>
        </w:rPr>
        <w:t>2) использование в качестве средства визуальной идентификации и рекламы товаров, работ и услуг, если реклама этих товаров, работ и услуг запрещена или ограничена в соответствии с федеральным законодательством.</w:t>
      </w:r>
    </w:p>
    <w:p w14:paraId="797F9317">
      <w:pPr>
        <w:pStyle w:val="24"/>
        <w:spacing w:line="22" w:lineRule="atLeast"/>
        <w:ind w:firstLine="709"/>
        <w:rPr>
          <w:sz w:val="28"/>
          <w:szCs w:val="28"/>
        </w:rPr>
      </w:pPr>
      <w:r>
        <w:rPr>
          <w:sz w:val="28"/>
          <w:szCs w:val="28"/>
        </w:rPr>
        <w:t>3) искажение рисунка герба, установленного в пункте 2.1. части 2 настоящего Положения;</w:t>
      </w:r>
    </w:p>
    <w:p w14:paraId="24C9369F">
      <w:pPr>
        <w:pStyle w:val="24"/>
        <w:spacing w:line="22" w:lineRule="atLeast"/>
        <w:ind w:firstLine="709"/>
        <w:rPr>
          <w:sz w:val="28"/>
          <w:szCs w:val="28"/>
        </w:rPr>
      </w:pPr>
      <w:r>
        <w:rPr>
          <w:bCs/>
          <w:sz w:val="28"/>
          <w:szCs w:val="28"/>
        </w:rPr>
        <w:t>4) и</w:t>
      </w:r>
      <w:r>
        <w:rPr>
          <w:sz w:val="28"/>
          <w:szCs w:val="28"/>
        </w:rPr>
        <w:t>спользование герба сельского поселения «Кельчиюр» или его воспроизведение с нарушением норм, установленных настоящим Положением;</w:t>
      </w:r>
    </w:p>
    <w:p w14:paraId="470F47F5">
      <w:pPr>
        <w:pStyle w:val="24"/>
        <w:spacing w:line="22" w:lineRule="atLeast"/>
        <w:ind w:firstLine="709"/>
        <w:rPr>
          <w:sz w:val="28"/>
          <w:szCs w:val="28"/>
        </w:rPr>
      </w:pPr>
      <w:r>
        <w:rPr>
          <w:sz w:val="28"/>
          <w:szCs w:val="28"/>
        </w:rPr>
        <w:t>5) воспроизведение герба сельского поселения «Кельчиюр» с искажением или изменением композиции, или цвета, выходящим за пределы геральдически допустимого;</w:t>
      </w:r>
    </w:p>
    <w:p w14:paraId="0F1673DD">
      <w:pPr>
        <w:pStyle w:val="24"/>
        <w:spacing w:line="22" w:lineRule="atLeast"/>
        <w:ind w:firstLine="709"/>
        <w:rPr>
          <w:sz w:val="28"/>
          <w:szCs w:val="28"/>
        </w:rPr>
      </w:pPr>
      <w:r>
        <w:rPr>
          <w:bCs/>
          <w:sz w:val="28"/>
          <w:szCs w:val="28"/>
        </w:rPr>
        <w:t>6) н</w:t>
      </w:r>
      <w:r>
        <w:rPr>
          <w:sz w:val="28"/>
          <w:szCs w:val="28"/>
        </w:rPr>
        <w:t>адругательство над гербом сельского поселения «Кельчиюр» или его воспроизведением, в Кельчиюр числе путем нанесения надписей, рисунков оскорбительного содержания, использования в оскорбляющем нравственность качестве;</w:t>
      </w:r>
    </w:p>
    <w:p w14:paraId="1FE76DD5">
      <w:pPr>
        <w:pStyle w:val="24"/>
        <w:spacing w:line="22" w:lineRule="atLeast"/>
        <w:ind w:firstLine="709"/>
        <w:rPr>
          <w:sz w:val="28"/>
          <w:szCs w:val="28"/>
        </w:rPr>
      </w:pPr>
      <w:r>
        <w:rPr>
          <w:bCs/>
          <w:sz w:val="28"/>
          <w:szCs w:val="28"/>
        </w:rPr>
        <w:t>7) у</w:t>
      </w:r>
      <w:r>
        <w:rPr>
          <w:sz w:val="28"/>
          <w:szCs w:val="28"/>
        </w:rPr>
        <w:t>мышленное повреждение герба сельского поселения «Кельчиюр».</w:t>
      </w:r>
    </w:p>
    <w:p w14:paraId="7CC94479">
      <w:pPr>
        <w:spacing w:line="22" w:lineRule="atLeast"/>
        <w:ind w:firstLine="709"/>
        <w:rPr>
          <w:sz w:val="28"/>
          <w:szCs w:val="28"/>
        </w:rPr>
      </w:pPr>
      <w:r>
        <w:rPr>
          <w:sz w:val="28"/>
          <w:szCs w:val="28"/>
        </w:rPr>
        <w:t>5.4. Производство по делам об административных правонарушениях, предусмотренных пункКельчиюр 5.3 настоящего Положения, осуществляется в порядке, установленном Кодексом Российской Федерации об административных правонарушениях и Законом Республики Коми № 95-РЗ от 30 декабря 2003 г. «</w:t>
      </w:r>
      <w:r>
        <w:rPr>
          <w:bCs/>
          <w:sz w:val="28"/>
          <w:szCs w:val="28"/>
        </w:rPr>
        <w:t>Об административной ответственности в Республике Коми</w:t>
      </w:r>
      <w:r>
        <w:rPr>
          <w:sz w:val="28"/>
          <w:szCs w:val="28"/>
        </w:rPr>
        <w:t>» (с изменениями).</w:t>
      </w:r>
    </w:p>
    <w:p w14:paraId="12B8110A">
      <w:pPr>
        <w:pStyle w:val="24"/>
        <w:spacing w:line="22" w:lineRule="atLeast"/>
        <w:ind w:firstLine="709"/>
        <w:rPr>
          <w:b/>
          <w:bCs/>
          <w:sz w:val="28"/>
          <w:szCs w:val="28"/>
        </w:rPr>
      </w:pPr>
    </w:p>
    <w:p w14:paraId="51F4438F">
      <w:pPr>
        <w:pStyle w:val="24"/>
        <w:spacing w:line="22" w:lineRule="atLeast"/>
        <w:ind w:firstLine="709"/>
        <w:jc w:val="center"/>
        <w:rPr>
          <w:b/>
          <w:bCs/>
          <w:sz w:val="28"/>
          <w:szCs w:val="28"/>
        </w:rPr>
      </w:pPr>
      <w:r>
        <w:rPr>
          <w:b/>
          <w:bCs/>
          <w:sz w:val="28"/>
          <w:szCs w:val="28"/>
        </w:rPr>
        <w:t>6. Заключительные положения</w:t>
      </w:r>
    </w:p>
    <w:p w14:paraId="2B148803">
      <w:pPr>
        <w:pStyle w:val="24"/>
        <w:spacing w:line="22" w:lineRule="atLeast"/>
        <w:ind w:firstLine="709"/>
        <w:rPr>
          <w:sz w:val="28"/>
          <w:szCs w:val="28"/>
        </w:rPr>
      </w:pPr>
      <w:r>
        <w:rPr>
          <w:sz w:val="28"/>
          <w:szCs w:val="28"/>
        </w:rPr>
        <w:t>6.1. Внесение в композицию герба сельского поселения «Кельчиюр» каких-либо изменений допустимо в соответствии с законодательством, регулирующим правоотношения в сфере геральдического обеспечения.</w:t>
      </w:r>
    </w:p>
    <w:p w14:paraId="52B834AC">
      <w:pPr>
        <w:pStyle w:val="24"/>
        <w:spacing w:line="22" w:lineRule="atLeast"/>
        <w:ind w:firstLine="709"/>
        <w:rPr>
          <w:sz w:val="28"/>
          <w:szCs w:val="28"/>
        </w:rPr>
      </w:pPr>
      <w:r>
        <w:rPr>
          <w:sz w:val="28"/>
          <w:szCs w:val="28"/>
        </w:rPr>
        <w:t>6.2. Право использования герба сельского поселения «Кельчиюр», с момента утверждения его СовеКельчиюр сельского поселения «Кельчиюр» в качестве официального символа, принадлежит органам местного самоуправления сельского поселения «Кельчиюр».</w:t>
      </w:r>
    </w:p>
    <w:p w14:paraId="35D8F5FF">
      <w:pPr>
        <w:pStyle w:val="24"/>
        <w:spacing w:line="22" w:lineRule="atLeast"/>
        <w:ind w:firstLine="709"/>
        <w:rPr>
          <w:spacing w:val="-6"/>
          <w:sz w:val="28"/>
          <w:szCs w:val="28"/>
        </w:rPr>
      </w:pPr>
      <w:r>
        <w:rPr>
          <w:spacing w:val="-6"/>
          <w:sz w:val="28"/>
          <w:szCs w:val="28"/>
        </w:rPr>
        <w:t>6.3. Герб сельского поселения «Кельчиюр», с момента утверждения его Сове</w:t>
      </w:r>
      <w:r>
        <w:rPr>
          <w:spacing w:val="-6"/>
          <w:sz w:val="28"/>
          <w:szCs w:val="28"/>
          <w:lang w:val="ru-RU"/>
        </w:rPr>
        <w:t>т</w:t>
      </w:r>
      <w:r>
        <w:rPr>
          <w:rFonts w:hint="default"/>
          <w:spacing w:val="-6"/>
          <w:sz w:val="28"/>
          <w:szCs w:val="28"/>
          <w:lang w:val="ru-RU"/>
        </w:rPr>
        <w:t xml:space="preserve"> </w:t>
      </w:r>
      <w:r>
        <w:rPr>
          <w:spacing w:val="-6"/>
          <w:sz w:val="28"/>
          <w:szCs w:val="28"/>
        </w:rPr>
        <w:t xml:space="preserve"> сельского поселения «Кельчиюр» в качестве официального символа, согласно п.2 ч.6 ст.1259 «</w:t>
      </w:r>
      <w:r>
        <w:rPr>
          <w:bCs/>
          <w:sz w:val="28"/>
          <w:szCs w:val="28"/>
        </w:rPr>
        <w:t xml:space="preserve">Объекты авторских прав» </w:t>
      </w:r>
      <w:r>
        <w:rPr>
          <w:spacing w:val="-6"/>
          <w:sz w:val="28"/>
          <w:szCs w:val="28"/>
        </w:rPr>
        <w:t>части 4 Гражданского кодекса Российской Федерации, авторским правом не охраняется.</w:t>
      </w:r>
    </w:p>
    <w:p w14:paraId="178A1D5A">
      <w:pPr>
        <w:spacing w:line="22" w:lineRule="atLeast"/>
        <w:ind w:firstLine="709"/>
        <w:rPr>
          <w:sz w:val="28"/>
          <w:szCs w:val="28"/>
        </w:rPr>
      </w:pPr>
    </w:p>
    <w:p w14:paraId="4BBFD4CF">
      <w:pPr>
        <w:spacing w:line="22" w:lineRule="atLeast"/>
        <w:ind w:firstLine="709"/>
        <w:rPr>
          <w:sz w:val="28"/>
          <w:szCs w:val="28"/>
        </w:rPr>
      </w:pPr>
      <w:bookmarkStart w:id="0" w:name="_GoBack"/>
      <w:bookmarkEnd w:id="0"/>
    </w:p>
    <w:sectPr>
      <w:headerReference r:id="rId5" w:type="default"/>
      <w:headerReference r:id="rId6" w:type="even"/>
      <w:pgSz w:w="11907" w:h="16840"/>
      <w:pgMar w:top="709" w:right="850" w:bottom="568" w:left="1440" w:header="567" w:footer="0" w:gutter="0"/>
      <w:cols w:space="720" w:num="1"/>
      <w:titlePg/>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pPr>
        <w:spacing w:before="0" w:after="0" w:line="240" w:lineRule="auto"/>
      </w:pPr>
      <w:r>
        <w:separator/>
      </w:r>
    </w:p>
  </w:footnote>
  <w:footnote w:type="continuationSeparator" w:id="7">
    <w:p>
      <w:pPr>
        <w:spacing w:before="0" w:after="0" w:line="240" w:lineRule="auto"/>
      </w:pPr>
      <w:r>
        <w:continuationSeparator/>
      </w:r>
    </w:p>
  </w:footnote>
  <w:footnote w:id="0">
    <w:p w14:paraId="079E32E3">
      <w:pPr>
        <w:pStyle w:val="9"/>
        <w:rPr>
          <w:sz w:val="16"/>
          <w:szCs w:val="16"/>
        </w:rPr>
      </w:pPr>
      <w:r>
        <w:rPr>
          <w:rStyle w:val="4"/>
          <w:sz w:val="16"/>
          <w:szCs w:val="16"/>
        </w:rPr>
        <w:footnoteRef/>
      </w:r>
      <w:r>
        <w:rPr>
          <w:sz w:val="16"/>
          <w:szCs w:val="16"/>
        </w:rPr>
        <w:t xml:space="preserve"> Костыль – геральдическая фигура, образованная из пояса и столба (горизонтальная и вертикальная полосы)</w:t>
      </w:r>
      <w:r>
        <w:rPr>
          <w:sz w:val="28"/>
          <w:szCs w:val="28"/>
        </w:rPr>
        <w:t>.</w:t>
      </w:r>
    </w:p>
  </w:footnote>
  <w:footnote w:id="1">
    <w:p w14:paraId="037DC29D">
      <w:pPr>
        <w:pStyle w:val="9"/>
        <w:rPr>
          <w:sz w:val="16"/>
          <w:szCs w:val="16"/>
        </w:rPr>
      </w:pPr>
      <w:r>
        <w:rPr>
          <w:rStyle w:val="4"/>
          <w:sz w:val="16"/>
          <w:szCs w:val="16"/>
        </w:rPr>
        <w:footnoteRef/>
      </w:r>
      <w:r>
        <w:rPr>
          <w:sz w:val="16"/>
          <w:szCs w:val="16"/>
        </w:rPr>
        <w:t xml:space="preserve"> В геральдике правая сторона герба, видимая зрителю, считается левой.</w:t>
      </w:r>
    </w:p>
  </w:footnote>
  <w:footnote w:id="2">
    <w:p w14:paraId="25F3ADAC">
      <w:pPr>
        <w:pStyle w:val="9"/>
      </w:pPr>
      <w:r>
        <w:rPr>
          <w:rStyle w:val="4"/>
        </w:rPr>
        <w:footnoteRef/>
      </w:r>
      <w:r>
        <w:t xml:space="preserve"> Размещение гербов: </w:t>
      </w:r>
      <w:r>
        <w:rPr>
          <w:b/>
        </w:rPr>
        <w:t xml:space="preserve">1 – </w:t>
      </w:r>
      <w:r>
        <w:t xml:space="preserve">герб РФ или субъекта РФ, </w:t>
      </w:r>
      <w:r>
        <w:rPr>
          <w:b/>
        </w:rPr>
        <w:t xml:space="preserve">2 – </w:t>
      </w:r>
      <w:r>
        <w:t>герб муниципального образования, где цифровые обозначения указывают на степень почетности места размещения герба при взгляде от зрителя.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8452C">
    <w:pPr>
      <w:pStyle w:val="10"/>
      <w:ind w:firstLine="0"/>
      <w:jc w:val="center"/>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14:paraId="28AE45A5">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F3057">
    <w:pPr>
      <w:pStyle w:val="10"/>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14:paraId="04030E51">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708"/>
  <w:characterSpacingControl w:val="doNotCompress"/>
  <w:footnotePr>
    <w:footnote w:id="6"/>
    <w:footnote w:id="7"/>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F5A"/>
    <w:rsid w:val="00086E5C"/>
    <w:rsid w:val="00101425"/>
    <w:rsid w:val="00132920"/>
    <w:rsid w:val="001376A9"/>
    <w:rsid w:val="0019414D"/>
    <w:rsid w:val="00242F5A"/>
    <w:rsid w:val="002E5EB1"/>
    <w:rsid w:val="002E74F0"/>
    <w:rsid w:val="002F2D05"/>
    <w:rsid w:val="00311C4A"/>
    <w:rsid w:val="0032711F"/>
    <w:rsid w:val="00395F5E"/>
    <w:rsid w:val="00454A32"/>
    <w:rsid w:val="0049448D"/>
    <w:rsid w:val="004E662C"/>
    <w:rsid w:val="00536398"/>
    <w:rsid w:val="00570FB6"/>
    <w:rsid w:val="0057512F"/>
    <w:rsid w:val="00580F4E"/>
    <w:rsid w:val="005943D9"/>
    <w:rsid w:val="00595C1D"/>
    <w:rsid w:val="005B02FB"/>
    <w:rsid w:val="00630473"/>
    <w:rsid w:val="00674AFF"/>
    <w:rsid w:val="006C4A56"/>
    <w:rsid w:val="00725E68"/>
    <w:rsid w:val="007330FD"/>
    <w:rsid w:val="00766069"/>
    <w:rsid w:val="007914FB"/>
    <w:rsid w:val="007A4AB0"/>
    <w:rsid w:val="00827EEE"/>
    <w:rsid w:val="0083712F"/>
    <w:rsid w:val="00892E4A"/>
    <w:rsid w:val="008A252F"/>
    <w:rsid w:val="008B10A9"/>
    <w:rsid w:val="00913469"/>
    <w:rsid w:val="009B1247"/>
    <w:rsid w:val="009B5A72"/>
    <w:rsid w:val="009D00C2"/>
    <w:rsid w:val="009E3223"/>
    <w:rsid w:val="00A92048"/>
    <w:rsid w:val="00AB53D6"/>
    <w:rsid w:val="00B22050"/>
    <w:rsid w:val="00B32C63"/>
    <w:rsid w:val="00B54B41"/>
    <w:rsid w:val="00B77C88"/>
    <w:rsid w:val="00BA43E7"/>
    <w:rsid w:val="00BB67EC"/>
    <w:rsid w:val="00BC448D"/>
    <w:rsid w:val="00BE6C1A"/>
    <w:rsid w:val="00C07991"/>
    <w:rsid w:val="00C5153A"/>
    <w:rsid w:val="00C707FF"/>
    <w:rsid w:val="00C77323"/>
    <w:rsid w:val="00C8778C"/>
    <w:rsid w:val="00C940BE"/>
    <w:rsid w:val="00CF7BDB"/>
    <w:rsid w:val="00D064BC"/>
    <w:rsid w:val="00D42ABF"/>
    <w:rsid w:val="00D92A35"/>
    <w:rsid w:val="00DC623E"/>
    <w:rsid w:val="00E757C8"/>
    <w:rsid w:val="00E76FAF"/>
    <w:rsid w:val="00EB185B"/>
    <w:rsid w:val="00EB20B3"/>
    <w:rsid w:val="00F14558"/>
    <w:rsid w:val="00F154AB"/>
    <w:rsid w:val="00F85C1A"/>
    <w:rsid w:val="00FA14A2"/>
    <w:rsid w:val="00FC2A84"/>
    <w:rsid w:val="00FE2C19"/>
    <w:rsid w:val="241C38DD"/>
    <w:rsid w:val="44286C1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semiHidden="0"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40" w:lineRule="auto"/>
      <w:ind w:firstLine="720"/>
      <w:jc w:val="both"/>
    </w:pPr>
    <w:rPr>
      <w:rFonts w:ascii="Times New Roman" w:hAnsi="Times New Roman" w:eastAsia="Times New Roman" w:cs="Times New Roman"/>
      <w:sz w:val="24"/>
      <w:szCs w:val="24"/>
      <w:lang w:val="ru-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footnote reference"/>
    <w:qFormat/>
    <w:uiPriority w:val="0"/>
    <w:rPr>
      <w:vertAlign w:val="superscript"/>
    </w:rPr>
  </w:style>
  <w:style w:type="character" w:styleId="5">
    <w:name w:val="Hyperlink"/>
    <w:basedOn w:val="2"/>
    <w:semiHidden/>
    <w:unhideWhenUsed/>
    <w:qFormat/>
    <w:uiPriority w:val="99"/>
    <w:rPr>
      <w:color w:val="0000FF"/>
      <w:u w:val="single"/>
    </w:rPr>
  </w:style>
  <w:style w:type="character" w:styleId="6">
    <w:name w:val="page number"/>
    <w:basedOn w:val="2"/>
    <w:qFormat/>
    <w:uiPriority w:val="0"/>
  </w:style>
  <w:style w:type="paragraph" w:styleId="7">
    <w:name w:val="Balloon Text"/>
    <w:basedOn w:val="1"/>
    <w:link w:val="23"/>
    <w:semiHidden/>
    <w:unhideWhenUsed/>
    <w:qFormat/>
    <w:uiPriority w:val="99"/>
    <w:rPr>
      <w:rFonts w:ascii="Tahoma" w:hAnsi="Tahoma" w:cs="Tahoma"/>
      <w:sz w:val="16"/>
      <w:szCs w:val="16"/>
    </w:rPr>
  </w:style>
  <w:style w:type="paragraph" w:styleId="8">
    <w:name w:val="Body Text 2"/>
    <w:basedOn w:val="1"/>
    <w:link w:val="29"/>
    <w:unhideWhenUsed/>
    <w:uiPriority w:val="99"/>
    <w:pPr>
      <w:spacing w:after="120" w:line="480" w:lineRule="auto"/>
    </w:pPr>
  </w:style>
  <w:style w:type="paragraph" w:styleId="9">
    <w:name w:val="footnote text"/>
    <w:basedOn w:val="1"/>
    <w:link w:val="21"/>
    <w:qFormat/>
    <w:uiPriority w:val="0"/>
    <w:rPr>
      <w:sz w:val="20"/>
      <w:szCs w:val="20"/>
    </w:rPr>
  </w:style>
  <w:style w:type="paragraph" w:styleId="10">
    <w:name w:val="header"/>
    <w:basedOn w:val="1"/>
    <w:link w:val="15"/>
    <w:qFormat/>
    <w:uiPriority w:val="0"/>
    <w:pPr>
      <w:tabs>
        <w:tab w:val="center" w:pos="4153"/>
        <w:tab w:val="right" w:pos="8306"/>
      </w:tabs>
    </w:pPr>
  </w:style>
  <w:style w:type="paragraph" w:styleId="11">
    <w:name w:val="Body Text Indent"/>
    <w:basedOn w:val="1"/>
    <w:link w:val="28"/>
    <w:unhideWhenUsed/>
    <w:qFormat/>
    <w:uiPriority w:val="99"/>
    <w:pPr>
      <w:spacing w:after="120" w:line="276" w:lineRule="auto"/>
      <w:ind w:left="283" w:firstLine="0"/>
      <w:jc w:val="left"/>
    </w:pPr>
    <w:rPr>
      <w:rFonts w:asciiTheme="minorHAnsi" w:hAnsiTheme="minorHAnsi" w:eastAsiaTheme="minorHAnsi" w:cstheme="minorBidi"/>
      <w:sz w:val="22"/>
      <w:szCs w:val="22"/>
      <w:lang w:eastAsia="en-US"/>
    </w:rPr>
  </w:style>
  <w:style w:type="paragraph" w:styleId="12">
    <w:name w:val="Title"/>
    <w:basedOn w:val="1"/>
    <w:link w:val="14"/>
    <w:qFormat/>
    <w:uiPriority w:val="0"/>
    <w:pPr>
      <w:spacing w:line="360" w:lineRule="auto"/>
      <w:jc w:val="center"/>
    </w:pPr>
    <w:rPr>
      <w:b/>
    </w:rPr>
  </w:style>
  <w:style w:type="paragraph" w:styleId="13">
    <w:name w:val="Body Text 3"/>
    <w:basedOn w:val="1"/>
    <w:link w:val="25"/>
    <w:qFormat/>
    <w:uiPriority w:val="0"/>
    <w:rPr>
      <w:sz w:val="28"/>
      <w:lang w:val="zh-CN" w:eastAsia="zh-CN"/>
    </w:rPr>
  </w:style>
  <w:style w:type="character" w:customStyle="1" w:styleId="14">
    <w:name w:val="Заголовок Знак"/>
    <w:basedOn w:val="2"/>
    <w:link w:val="12"/>
    <w:qFormat/>
    <w:uiPriority w:val="0"/>
    <w:rPr>
      <w:rFonts w:ascii="Times New Roman" w:hAnsi="Times New Roman" w:eastAsia="Times New Roman" w:cs="Times New Roman"/>
      <w:b/>
      <w:sz w:val="24"/>
      <w:szCs w:val="24"/>
      <w:lang w:eastAsia="ru-RU"/>
    </w:rPr>
  </w:style>
  <w:style w:type="character" w:customStyle="1" w:styleId="15">
    <w:name w:val="Верхний колонтитул Знак"/>
    <w:basedOn w:val="2"/>
    <w:link w:val="10"/>
    <w:qFormat/>
    <w:uiPriority w:val="0"/>
    <w:rPr>
      <w:rFonts w:ascii="Times New Roman" w:hAnsi="Times New Roman" w:eastAsia="Times New Roman" w:cs="Times New Roman"/>
      <w:sz w:val="24"/>
      <w:szCs w:val="24"/>
      <w:lang w:eastAsia="ru-RU"/>
    </w:rPr>
  </w:style>
  <w:style w:type="paragraph" w:customStyle="1" w:styleId="16">
    <w:name w:val="Наименование"/>
    <w:next w:val="1"/>
    <w:uiPriority w:val="0"/>
    <w:pPr>
      <w:spacing w:after="0" w:line="240" w:lineRule="auto"/>
      <w:jc w:val="center"/>
    </w:pPr>
    <w:rPr>
      <w:rFonts w:ascii="Times New Roman" w:hAnsi="Times New Roman" w:eastAsia="Times New Roman" w:cs="Times New Roman"/>
      <w:b/>
      <w:sz w:val="24"/>
      <w:szCs w:val="24"/>
      <w:lang w:val="ru-RU" w:eastAsia="ru-RU" w:bidi="ar-SA"/>
    </w:rPr>
  </w:style>
  <w:style w:type="paragraph" w:customStyle="1" w:styleId="17">
    <w:name w:val="статьи"/>
    <w:basedOn w:val="1"/>
    <w:link w:val="18"/>
    <w:qFormat/>
    <w:uiPriority w:val="0"/>
    <w:pPr>
      <w:spacing w:after="600"/>
    </w:pPr>
    <w:rPr>
      <w:b/>
    </w:rPr>
  </w:style>
  <w:style w:type="character" w:customStyle="1" w:styleId="18">
    <w:name w:val="статьи Знак"/>
    <w:link w:val="17"/>
    <w:qFormat/>
    <w:uiPriority w:val="0"/>
    <w:rPr>
      <w:rFonts w:ascii="Times New Roman" w:hAnsi="Times New Roman" w:eastAsia="Times New Roman" w:cs="Times New Roman"/>
      <w:b/>
      <w:sz w:val="24"/>
      <w:szCs w:val="24"/>
      <w:lang w:eastAsia="ru-RU"/>
    </w:rPr>
  </w:style>
  <w:style w:type="paragraph" w:customStyle="1" w:styleId="19">
    <w:name w:val="НАзвание главы"/>
    <w:link w:val="20"/>
    <w:qFormat/>
    <w:uiPriority w:val="0"/>
    <w:pPr>
      <w:spacing w:after="0" w:line="240" w:lineRule="auto"/>
      <w:ind w:firstLine="720"/>
    </w:pPr>
    <w:rPr>
      <w:rFonts w:ascii="Times New Roman" w:hAnsi="Times New Roman" w:eastAsia="Times New Roman" w:cs="Times New Roman"/>
      <w:b/>
      <w:sz w:val="24"/>
      <w:szCs w:val="24"/>
      <w:lang w:val="ru-RU" w:eastAsia="ru-RU" w:bidi="ar-SA"/>
    </w:rPr>
  </w:style>
  <w:style w:type="character" w:customStyle="1" w:styleId="20">
    <w:name w:val="НАзвание главы Знак"/>
    <w:link w:val="19"/>
    <w:qFormat/>
    <w:uiPriority w:val="0"/>
    <w:rPr>
      <w:rFonts w:ascii="Times New Roman" w:hAnsi="Times New Roman" w:eastAsia="Times New Roman" w:cs="Times New Roman"/>
      <w:b/>
      <w:sz w:val="24"/>
      <w:szCs w:val="24"/>
      <w:lang w:eastAsia="ru-RU"/>
    </w:rPr>
  </w:style>
  <w:style w:type="character" w:customStyle="1" w:styleId="21">
    <w:name w:val="Текст сноски Знак"/>
    <w:basedOn w:val="2"/>
    <w:link w:val="9"/>
    <w:qFormat/>
    <w:uiPriority w:val="0"/>
    <w:rPr>
      <w:rFonts w:ascii="Times New Roman" w:hAnsi="Times New Roman" w:eastAsia="Times New Roman" w:cs="Times New Roman"/>
      <w:sz w:val="20"/>
      <w:szCs w:val="20"/>
      <w:lang w:eastAsia="ru-RU"/>
    </w:rPr>
  </w:style>
  <w:style w:type="paragraph" w:customStyle="1" w:styleId="22">
    <w:name w:val="headertext"/>
    <w:basedOn w:val="1"/>
    <w:qFormat/>
    <w:uiPriority w:val="0"/>
    <w:pPr>
      <w:spacing w:before="100" w:beforeAutospacing="1" w:after="100" w:afterAutospacing="1"/>
      <w:ind w:firstLine="0"/>
      <w:jc w:val="left"/>
    </w:pPr>
  </w:style>
  <w:style w:type="character" w:customStyle="1" w:styleId="23">
    <w:name w:val="Текст выноски Знак"/>
    <w:basedOn w:val="2"/>
    <w:link w:val="7"/>
    <w:semiHidden/>
    <w:uiPriority w:val="99"/>
    <w:rPr>
      <w:rFonts w:ascii="Tahoma" w:hAnsi="Tahoma" w:eastAsia="Times New Roman" w:cs="Tahoma"/>
      <w:sz w:val="16"/>
      <w:szCs w:val="16"/>
      <w:lang w:eastAsia="ru-RU"/>
    </w:rPr>
  </w:style>
  <w:style w:type="paragraph" w:styleId="24">
    <w:name w:val="No Spacing"/>
    <w:qFormat/>
    <w:uiPriority w:val="1"/>
    <w:pPr>
      <w:spacing w:after="0" w:line="240" w:lineRule="auto"/>
      <w:ind w:firstLine="720"/>
      <w:jc w:val="both"/>
    </w:pPr>
    <w:rPr>
      <w:rFonts w:ascii="Times New Roman" w:hAnsi="Times New Roman" w:eastAsia="Times New Roman" w:cs="Times New Roman"/>
      <w:sz w:val="24"/>
      <w:szCs w:val="24"/>
      <w:lang w:val="ru-RU" w:eastAsia="ru-RU" w:bidi="ar-SA"/>
    </w:rPr>
  </w:style>
  <w:style w:type="character" w:customStyle="1" w:styleId="25">
    <w:name w:val="Основной текст 3 Знак"/>
    <w:basedOn w:val="2"/>
    <w:link w:val="13"/>
    <w:uiPriority w:val="0"/>
    <w:rPr>
      <w:rFonts w:ascii="Times New Roman" w:hAnsi="Times New Roman" w:eastAsia="Times New Roman" w:cs="Times New Roman"/>
      <w:sz w:val="28"/>
      <w:szCs w:val="24"/>
      <w:lang w:val="zh-CN" w:eastAsia="zh-CN"/>
    </w:rPr>
  </w:style>
  <w:style w:type="character" w:customStyle="1" w:styleId="26">
    <w:name w:val="статьи Знак Знак"/>
    <w:uiPriority w:val="0"/>
    <w:rPr>
      <w:rFonts w:ascii="Times New Roman" w:hAnsi="Times New Roman" w:eastAsia="Times New Roman" w:cs="Times New Roman"/>
      <w:b/>
      <w:sz w:val="24"/>
      <w:szCs w:val="24"/>
      <w:lang w:eastAsia="ru-RU"/>
    </w:rPr>
  </w:style>
  <w:style w:type="paragraph" w:styleId="27">
    <w:name w:val="List Paragraph"/>
    <w:basedOn w:val="1"/>
    <w:qFormat/>
    <w:uiPriority w:val="34"/>
    <w:pPr>
      <w:ind w:left="720"/>
      <w:contextualSpacing/>
    </w:pPr>
  </w:style>
  <w:style w:type="character" w:customStyle="1" w:styleId="28">
    <w:name w:val="Основной текст с отступом Знак"/>
    <w:basedOn w:val="2"/>
    <w:link w:val="11"/>
    <w:uiPriority w:val="99"/>
  </w:style>
  <w:style w:type="character" w:customStyle="1" w:styleId="29">
    <w:name w:val="Основной текст 2 Знак"/>
    <w:basedOn w:val="2"/>
    <w:link w:val="8"/>
    <w:uiPriority w:val="99"/>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663D6-20B5-4131-A8C2-0831C93B260D}">
  <ds:schemaRefs/>
</ds:datastoreItem>
</file>

<file path=docProps/app.xml><?xml version="1.0" encoding="utf-8"?>
<Properties xmlns="http://schemas.openxmlformats.org/officeDocument/2006/extended-properties" xmlns:vt="http://schemas.openxmlformats.org/officeDocument/2006/docPropsVTypes">
  <Template>Normal.dotm</Template>
  <Pages>8</Pages>
  <Words>2662</Words>
  <Characters>15175</Characters>
  <Lines>126</Lines>
  <Paragraphs>35</Paragraphs>
  <TotalTime>6</TotalTime>
  <ScaleCrop>false</ScaleCrop>
  <LinksUpToDate>false</LinksUpToDate>
  <CharactersWithSpaces>17802</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2025-06-17T13:46:00Z</dcterms:created>
  <dc:creator>777</dc:creator>
  <cp:lastModifiedBy>Admin</cp:lastModifiedBy>
  <cp:lastPrinted>2024-06-24T09:24:00Z</cp:lastPrinted>
  <dcterms:modified xsi:type="dcterms:W3CDTF">2025-06-30T13:37:59Z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42D124F8B3554D9DAAB43B75FC733923_12</vt:lpwstr>
  </property>
</Properties>
</file>