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BD" w:rsidRPr="007A2429" w:rsidRDefault="00B175B0" w:rsidP="00820DB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87.15pt;margin-top:6.7pt;width:67.4pt;height:67.4pt;z-index:251657728;mso-wrap-distance-left:7.1pt;mso-wrap-distance-right:7.1pt;mso-position-horizontal-relative:page" fillcolor="window">
            <v:imagedata r:id="rId7" o:title="" gain="5"/>
            <w10:wrap anchorx="page"/>
          </v:shape>
          <o:OLEObject Type="Embed" ProgID="Word.Picture.8" ShapeID="_x0000_s1027" DrawAspect="Content" ObjectID="_1732972586" r:id="rId8"/>
        </w:pict>
      </w:r>
      <w:r w:rsidR="0082436A" w:rsidRPr="007A242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3143"/>
        <w:gridCol w:w="3212"/>
      </w:tblGrid>
      <w:tr w:rsidR="009E283E" w:rsidRPr="007A2429" w:rsidTr="009E283E">
        <w:trPr>
          <w:trHeight w:val="1728"/>
        </w:trPr>
        <w:tc>
          <w:tcPr>
            <w:tcW w:w="3216" w:type="dxa"/>
            <w:hideMark/>
          </w:tcPr>
          <w:p w:rsidR="009E283E" w:rsidRPr="007A2429" w:rsidRDefault="009E283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«Кельчиюр»</w:t>
            </w:r>
          </w:p>
          <w:p w:rsidR="009E283E" w:rsidRPr="007A2429" w:rsidRDefault="009E283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сикт</w:t>
            </w:r>
            <w:proofErr w:type="spellEnd"/>
            <w:r w:rsidRPr="007A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овмöдчöминлöн</w:t>
            </w:r>
            <w:proofErr w:type="spellEnd"/>
          </w:p>
          <w:p w:rsidR="009E283E" w:rsidRPr="007A2429" w:rsidRDefault="009E283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143" w:type="dxa"/>
          </w:tcPr>
          <w:p w:rsidR="009E283E" w:rsidRPr="007A2429" w:rsidRDefault="009E283E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E283E" w:rsidRPr="007A2429" w:rsidRDefault="009E283E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12" w:type="dxa"/>
            <w:hideMark/>
          </w:tcPr>
          <w:p w:rsidR="009E283E" w:rsidRPr="007A2429" w:rsidRDefault="009E283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  <w:p w:rsidR="009E283E" w:rsidRPr="007A2429" w:rsidRDefault="009E283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9E283E" w:rsidRPr="007A2429" w:rsidRDefault="009E283E" w:rsidP="009E283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2429">
              <w:rPr>
                <w:rFonts w:ascii="Times New Roman" w:hAnsi="Times New Roman" w:cs="Times New Roman"/>
                <w:sz w:val="24"/>
                <w:szCs w:val="24"/>
              </w:rPr>
              <w:t>«Кельчиюр»</w:t>
            </w:r>
          </w:p>
        </w:tc>
      </w:tr>
    </w:tbl>
    <w:p w:rsidR="009E283E" w:rsidRPr="007A2429" w:rsidRDefault="009E283E" w:rsidP="00820DB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2436A" w:rsidRPr="00FA06A7" w:rsidRDefault="0082436A" w:rsidP="008243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A06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FA06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FA06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112A8C" w:rsidRPr="00FA06A7" w:rsidRDefault="00112A8C" w:rsidP="00112A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25E73" w:rsidRDefault="000258F1" w:rsidP="004B70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A06A7">
        <w:rPr>
          <w:rFonts w:ascii="Times New Roman" w:hAnsi="Times New Roman" w:cs="Times New Roman"/>
          <w:sz w:val="28"/>
          <w:szCs w:val="28"/>
        </w:rPr>
        <w:t>РЕШЕНИЕ</w:t>
      </w:r>
    </w:p>
    <w:p w:rsidR="004B7003" w:rsidRPr="00FA06A7" w:rsidRDefault="004B7003" w:rsidP="004B700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258F1" w:rsidRPr="008E0E3E" w:rsidRDefault="00AC0753" w:rsidP="000258F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FA06A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175B0">
        <w:rPr>
          <w:rFonts w:ascii="Times New Roman" w:hAnsi="Times New Roman" w:cs="Times New Roman"/>
          <w:b w:val="0"/>
          <w:sz w:val="28"/>
          <w:szCs w:val="28"/>
        </w:rPr>
        <w:t>19 декабря</w:t>
      </w:r>
      <w:r w:rsidRPr="00FA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0F87" w:rsidRPr="00FA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35B1">
        <w:rPr>
          <w:rFonts w:ascii="Times New Roman" w:hAnsi="Times New Roman" w:cs="Times New Roman"/>
          <w:b w:val="0"/>
          <w:sz w:val="28"/>
          <w:szCs w:val="28"/>
        </w:rPr>
        <w:t>202</w:t>
      </w:r>
      <w:r w:rsidR="007A65E1">
        <w:rPr>
          <w:rFonts w:ascii="Times New Roman" w:hAnsi="Times New Roman" w:cs="Times New Roman"/>
          <w:b w:val="0"/>
          <w:sz w:val="28"/>
          <w:szCs w:val="28"/>
        </w:rPr>
        <w:t>2</w:t>
      </w:r>
      <w:r w:rsidR="00BC5B69" w:rsidRPr="00FA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05B1" w:rsidRPr="00FA06A7">
        <w:rPr>
          <w:rFonts w:ascii="Times New Roman" w:hAnsi="Times New Roman" w:cs="Times New Roman"/>
          <w:b w:val="0"/>
          <w:sz w:val="28"/>
          <w:szCs w:val="28"/>
        </w:rPr>
        <w:t>год</w:t>
      </w:r>
      <w:r w:rsidR="00BC5B69" w:rsidRPr="00FA06A7">
        <w:rPr>
          <w:rFonts w:ascii="Times New Roman" w:hAnsi="Times New Roman" w:cs="Times New Roman"/>
          <w:b w:val="0"/>
          <w:sz w:val="28"/>
          <w:szCs w:val="28"/>
        </w:rPr>
        <w:t>а</w:t>
      </w:r>
      <w:r w:rsidR="000258F1" w:rsidRPr="00FA06A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="00B175B0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0258F1" w:rsidRPr="00FA06A7">
        <w:rPr>
          <w:rFonts w:ascii="Times New Roman" w:hAnsi="Times New Roman" w:cs="Times New Roman"/>
          <w:b w:val="0"/>
          <w:sz w:val="28"/>
          <w:szCs w:val="28"/>
        </w:rPr>
        <w:t>№</w:t>
      </w:r>
      <w:r w:rsidR="004E7336" w:rsidRPr="00FA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75B0">
        <w:rPr>
          <w:rFonts w:ascii="Times New Roman" w:hAnsi="Times New Roman" w:cs="Times New Roman"/>
          <w:b w:val="0"/>
          <w:sz w:val="28"/>
          <w:szCs w:val="28"/>
        </w:rPr>
        <w:t>5-13/2</w:t>
      </w:r>
      <w:bookmarkStart w:id="0" w:name="_GoBack"/>
      <w:bookmarkEnd w:id="0"/>
    </w:p>
    <w:p w:rsidR="00E25E73" w:rsidRPr="00FA06A7" w:rsidRDefault="00E25E73" w:rsidP="00112A8C">
      <w:pPr>
        <w:rPr>
          <w:b/>
          <w:sz w:val="28"/>
          <w:szCs w:val="28"/>
          <w:lang w:val="ru-RU"/>
        </w:rPr>
      </w:pPr>
    </w:p>
    <w:p w:rsidR="009E283E" w:rsidRPr="00FA06A7" w:rsidRDefault="00112A8C" w:rsidP="003D58C0">
      <w:pPr>
        <w:jc w:val="center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О бюджете сельского поселения</w:t>
      </w:r>
      <w:r w:rsidR="003D58C0" w:rsidRPr="00FA06A7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>«</w:t>
      </w:r>
      <w:r w:rsidR="009D7838" w:rsidRPr="00FA06A7">
        <w:rPr>
          <w:bCs/>
          <w:sz w:val="28"/>
          <w:szCs w:val="28"/>
          <w:lang w:val="ru-RU"/>
        </w:rPr>
        <w:t>Кельчиюр</w:t>
      </w:r>
      <w:r w:rsidR="00B47778" w:rsidRPr="00FA06A7">
        <w:rPr>
          <w:bCs/>
          <w:sz w:val="28"/>
          <w:szCs w:val="28"/>
          <w:lang w:val="ru-RU"/>
        </w:rPr>
        <w:t xml:space="preserve">» на </w:t>
      </w:r>
      <w:r w:rsidR="008F35B1">
        <w:rPr>
          <w:bCs/>
          <w:sz w:val="28"/>
          <w:szCs w:val="28"/>
          <w:lang w:val="ru-RU"/>
        </w:rPr>
        <w:t>202</w:t>
      </w:r>
      <w:r w:rsidR="007A65E1">
        <w:rPr>
          <w:bCs/>
          <w:sz w:val="28"/>
          <w:szCs w:val="28"/>
          <w:lang w:val="ru-RU"/>
        </w:rPr>
        <w:t>3</w:t>
      </w:r>
      <w:r w:rsidRPr="00FA06A7">
        <w:rPr>
          <w:bCs/>
          <w:sz w:val="28"/>
          <w:szCs w:val="28"/>
          <w:lang w:val="ru-RU"/>
        </w:rPr>
        <w:t xml:space="preserve"> год</w:t>
      </w:r>
      <w:r w:rsidR="00111048" w:rsidRPr="00FA06A7">
        <w:rPr>
          <w:bCs/>
          <w:sz w:val="28"/>
          <w:szCs w:val="28"/>
          <w:lang w:val="ru-RU"/>
        </w:rPr>
        <w:t xml:space="preserve"> и</w:t>
      </w:r>
      <w:r w:rsidR="003D58C0" w:rsidRPr="00FA06A7">
        <w:rPr>
          <w:sz w:val="28"/>
          <w:szCs w:val="28"/>
          <w:lang w:val="ru-RU"/>
        </w:rPr>
        <w:t xml:space="preserve"> </w:t>
      </w:r>
    </w:p>
    <w:p w:rsidR="00111048" w:rsidRPr="00FA06A7" w:rsidRDefault="00111048" w:rsidP="003D58C0">
      <w:pPr>
        <w:jc w:val="center"/>
        <w:rPr>
          <w:bCs/>
          <w:sz w:val="28"/>
          <w:szCs w:val="28"/>
          <w:lang w:val="ru-RU"/>
        </w:rPr>
      </w:pPr>
      <w:r w:rsidRPr="00FA06A7">
        <w:rPr>
          <w:bCs/>
          <w:sz w:val="28"/>
          <w:szCs w:val="28"/>
          <w:lang w:val="ru-RU"/>
        </w:rPr>
        <w:t>плановый</w:t>
      </w:r>
      <w:r w:rsidR="003D58C0" w:rsidRPr="00FA06A7">
        <w:rPr>
          <w:bCs/>
          <w:sz w:val="28"/>
          <w:szCs w:val="28"/>
          <w:lang w:val="ru-RU"/>
        </w:rPr>
        <w:t xml:space="preserve"> </w:t>
      </w:r>
      <w:r w:rsidRPr="00FA06A7">
        <w:rPr>
          <w:bCs/>
          <w:sz w:val="28"/>
          <w:szCs w:val="28"/>
          <w:lang w:val="ru-RU"/>
        </w:rPr>
        <w:t xml:space="preserve">период </w:t>
      </w:r>
      <w:r w:rsidR="008F35B1">
        <w:rPr>
          <w:bCs/>
          <w:sz w:val="28"/>
          <w:szCs w:val="28"/>
          <w:lang w:val="ru-RU"/>
        </w:rPr>
        <w:t>202</w:t>
      </w:r>
      <w:r w:rsidR="007A65E1">
        <w:rPr>
          <w:bCs/>
          <w:sz w:val="28"/>
          <w:szCs w:val="28"/>
          <w:lang w:val="ru-RU"/>
        </w:rPr>
        <w:t>4</w:t>
      </w:r>
      <w:r w:rsidRPr="00FA06A7">
        <w:rPr>
          <w:bCs/>
          <w:sz w:val="28"/>
          <w:szCs w:val="28"/>
          <w:lang w:val="ru-RU"/>
        </w:rPr>
        <w:t xml:space="preserve"> и </w:t>
      </w:r>
      <w:r w:rsidR="008F35B1">
        <w:rPr>
          <w:bCs/>
          <w:sz w:val="28"/>
          <w:szCs w:val="28"/>
          <w:lang w:val="ru-RU"/>
        </w:rPr>
        <w:t>202</w:t>
      </w:r>
      <w:r w:rsidR="007A65E1">
        <w:rPr>
          <w:bCs/>
          <w:sz w:val="28"/>
          <w:szCs w:val="28"/>
          <w:lang w:val="ru-RU"/>
        </w:rPr>
        <w:t>5</w:t>
      </w:r>
      <w:r w:rsidRPr="00FA06A7">
        <w:rPr>
          <w:bCs/>
          <w:sz w:val="28"/>
          <w:szCs w:val="28"/>
          <w:lang w:val="ru-RU"/>
        </w:rPr>
        <w:t xml:space="preserve"> годов</w:t>
      </w:r>
    </w:p>
    <w:p w:rsidR="0082436A" w:rsidRPr="00FA06A7" w:rsidRDefault="0082436A" w:rsidP="0082436A">
      <w:pPr>
        <w:rPr>
          <w:b/>
          <w:bCs/>
          <w:sz w:val="28"/>
          <w:szCs w:val="28"/>
          <w:lang w:val="ru-RU"/>
        </w:rPr>
      </w:pPr>
    </w:p>
    <w:p w:rsidR="00111048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1.</w:t>
      </w:r>
      <w:r w:rsidRPr="00FA06A7">
        <w:rPr>
          <w:sz w:val="28"/>
          <w:szCs w:val="28"/>
          <w:lang w:val="ru-RU"/>
        </w:rPr>
        <w:t xml:space="preserve"> </w:t>
      </w:r>
    </w:p>
    <w:p w:rsidR="004E7336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Утвердить основные характеристики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на </w:t>
      </w:r>
      <w:r w:rsidR="008F35B1">
        <w:rPr>
          <w:sz w:val="28"/>
          <w:szCs w:val="28"/>
          <w:lang w:val="ru-RU"/>
        </w:rPr>
        <w:t>2022</w:t>
      </w:r>
      <w:r w:rsidRPr="00FA06A7">
        <w:rPr>
          <w:sz w:val="28"/>
          <w:szCs w:val="28"/>
          <w:lang w:val="ru-RU"/>
        </w:rPr>
        <w:t xml:space="preserve"> год:</w:t>
      </w:r>
      <w:r w:rsidR="000D5D76">
        <w:rPr>
          <w:sz w:val="28"/>
          <w:szCs w:val="28"/>
          <w:lang w:val="ru-RU"/>
        </w:rPr>
        <w:t xml:space="preserve"> </w:t>
      </w:r>
    </w:p>
    <w:p w:rsidR="004E7336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общий объем доходов в сумме  </w:t>
      </w:r>
      <w:r w:rsidR="00912205">
        <w:rPr>
          <w:sz w:val="28"/>
          <w:szCs w:val="28"/>
          <w:lang w:val="ru-RU"/>
        </w:rPr>
        <w:t>6</w:t>
      </w:r>
      <w:r w:rsidR="008F35B1">
        <w:rPr>
          <w:sz w:val="28"/>
          <w:szCs w:val="28"/>
          <w:lang w:val="ru-RU"/>
        </w:rPr>
        <w:t> </w:t>
      </w:r>
      <w:r w:rsidR="007A65E1">
        <w:rPr>
          <w:sz w:val="28"/>
          <w:szCs w:val="28"/>
          <w:lang w:val="ru-RU"/>
        </w:rPr>
        <w:t>6</w:t>
      </w:r>
      <w:r w:rsidR="00750CCC">
        <w:rPr>
          <w:sz w:val="28"/>
          <w:szCs w:val="28"/>
          <w:lang w:val="ru-RU"/>
        </w:rPr>
        <w:t>44</w:t>
      </w:r>
      <w:r w:rsidR="008F35B1">
        <w:rPr>
          <w:sz w:val="28"/>
          <w:szCs w:val="28"/>
          <w:lang w:val="ru-RU"/>
        </w:rPr>
        <w:t>,</w:t>
      </w:r>
      <w:r w:rsidR="00750CCC">
        <w:rPr>
          <w:sz w:val="28"/>
          <w:szCs w:val="28"/>
          <w:lang w:val="ru-RU"/>
        </w:rPr>
        <w:t>2</w:t>
      </w:r>
      <w:r w:rsidR="00787F93" w:rsidRPr="00FA06A7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>тыс. рублей;</w:t>
      </w:r>
    </w:p>
    <w:p w:rsidR="004E7336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общий объем расходов в сумме </w:t>
      </w:r>
      <w:r w:rsidR="00912205">
        <w:rPr>
          <w:sz w:val="28"/>
          <w:szCs w:val="28"/>
          <w:lang w:val="ru-RU"/>
        </w:rPr>
        <w:t>6</w:t>
      </w:r>
      <w:r w:rsidR="008F35B1">
        <w:rPr>
          <w:sz w:val="28"/>
          <w:szCs w:val="28"/>
          <w:lang w:val="ru-RU"/>
        </w:rPr>
        <w:t> </w:t>
      </w:r>
      <w:r w:rsidR="00750CCC">
        <w:rPr>
          <w:sz w:val="28"/>
          <w:szCs w:val="28"/>
          <w:lang w:val="ru-RU"/>
        </w:rPr>
        <w:t>644</w:t>
      </w:r>
      <w:r w:rsidR="008F35B1">
        <w:rPr>
          <w:sz w:val="28"/>
          <w:szCs w:val="28"/>
          <w:lang w:val="ru-RU"/>
        </w:rPr>
        <w:t>,</w:t>
      </w:r>
      <w:r w:rsidR="00750CCC">
        <w:rPr>
          <w:sz w:val="28"/>
          <w:szCs w:val="28"/>
          <w:lang w:val="ru-RU"/>
        </w:rPr>
        <w:t>2</w:t>
      </w:r>
      <w:r w:rsidR="00806455" w:rsidRPr="00FA06A7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>тыс. рублей;</w:t>
      </w:r>
    </w:p>
    <w:p w:rsidR="004E7336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дефицит</w:t>
      </w:r>
      <w:r w:rsidR="00E913C2" w:rsidRPr="00FA06A7">
        <w:rPr>
          <w:sz w:val="28"/>
          <w:szCs w:val="28"/>
          <w:lang w:val="ru-RU"/>
        </w:rPr>
        <w:t xml:space="preserve"> (профицит)</w:t>
      </w:r>
      <w:r w:rsidRPr="00FA06A7">
        <w:rPr>
          <w:sz w:val="28"/>
          <w:szCs w:val="28"/>
          <w:lang w:val="ru-RU"/>
        </w:rPr>
        <w:t xml:space="preserve"> в сумме 0,0</w:t>
      </w:r>
      <w:r w:rsidR="009A0091">
        <w:rPr>
          <w:sz w:val="28"/>
          <w:szCs w:val="28"/>
          <w:lang w:val="ru-RU"/>
        </w:rPr>
        <w:t>0</w:t>
      </w:r>
      <w:r w:rsidRPr="00FA06A7">
        <w:rPr>
          <w:sz w:val="28"/>
          <w:szCs w:val="28"/>
          <w:lang w:val="ru-RU"/>
        </w:rPr>
        <w:t xml:space="preserve"> тыс. рублей</w:t>
      </w:r>
    </w:p>
    <w:p w:rsidR="004E7336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</w:p>
    <w:p w:rsidR="00111048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2</w:t>
      </w:r>
      <w:r w:rsidRPr="00FA06A7">
        <w:rPr>
          <w:sz w:val="28"/>
          <w:szCs w:val="28"/>
          <w:lang w:val="ru-RU"/>
        </w:rPr>
        <w:t>.</w:t>
      </w:r>
    </w:p>
    <w:p w:rsidR="00111048" w:rsidRPr="00FA06A7" w:rsidRDefault="00111048" w:rsidP="00111048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Утвердить основные характеристики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год и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год:</w:t>
      </w:r>
    </w:p>
    <w:p w:rsidR="00111048" w:rsidRPr="00FA06A7" w:rsidRDefault="00111048" w:rsidP="00111048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общий объем доходов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год в сумме </w:t>
      </w:r>
      <w:r w:rsidR="00912205">
        <w:rPr>
          <w:sz w:val="28"/>
          <w:szCs w:val="28"/>
          <w:lang w:val="ru-RU"/>
        </w:rPr>
        <w:t>6</w:t>
      </w:r>
      <w:r w:rsidR="00E136E6">
        <w:rPr>
          <w:sz w:val="28"/>
          <w:szCs w:val="28"/>
          <w:lang w:val="ru-RU"/>
        </w:rPr>
        <w:t> </w:t>
      </w:r>
      <w:r w:rsidR="007A65E1">
        <w:rPr>
          <w:sz w:val="28"/>
          <w:szCs w:val="28"/>
          <w:lang w:val="ru-RU"/>
        </w:rPr>
        <w:t>6</w:t>
      </w:r>
      <w:r w:rsidR="00750CCC">
        <w:rPr>
          <w:sz w:val="28"/>
          <w:szCs w:val="28"/>
          <w:lang w:val="ru-RU"/>
        </w:rPr>
        <w:t>6</w:t>
      </w:r>
      <w:r w:rsidR="007A65E1">
        <w:rPr>
          <w:sz w:val="28"/>
          <w:szCs w:val="28"/>
          <w:lang w:val="ru-RU"/>
        </w:rPr>
        <w:t>3</w:t>
      </w:r>
      <w:r w:rsidR="00E136E6">
        <w:rPr>
          <w:sz w:val="28"/>
          <w:szCs w:val="28"/>
          <w:lang w:val="ru-RU"/>
        </w:rPr>
        <w:t>,</w:t>
      </w:r>
      <w:r w:rsidR="00750CCC">
        <w:rPr>
          <w:sz w:val="28"/>
          <w:szCs w:val="28"/>
          <w:lang w:val="ru-RU"/>
        </w:rPr>
        <w:t>0</w:t>
      </w:r>
      <w:r w:rsidRPr="00FA06A7">
        <w:rPr>
          <w:sz w:val="28"/>
          <w:szCs w:val="28"/>
          <w:lang w:val="ru-RU"/>
        </w:rPr>
        <w:t xml:space="preserve"> тыс. рублей и на </w:t>
      </w:r>
      <w:r w:rsidR="007A65E1">
        <w:rPr>
          <w:sz w:val="28"/>
          <w:szCs w:val="28"/>
          <w:lang w:val="ru-RU"/>
        </w:rPr>
        <w:t>2025</w:t>
      </w:r>
      <w:r w:rsidRPr="00FA06A7">
        <w:rPr>
          <w:sz w:val="28"/>
          <w:szCs w:val="28"/>
          <w:lang w:val="ru-RU"/>
        </w:rPr>
        <w:t xml:space="preserve"> год в сумме</w:t>
      </w:r>
      <w:r w:rsidR="00787F93" w:rsidRPr="00FA06A7">
        <w:rPr>
          <w:sz w:val="28"/>
          <w:szCs w:val="28"/>
          <w:lang w:val="ru-RU"/>
        </w:rPr>
        <w:t xml:space="preserve"> </w:t>
      </w:r>
      <w:r w:rsidR="00912205">
        <w:rPr>
          <w:sz w:val="28"/>
          <w:szCs w:val="28"/>
          <w:lang w:val="ru-RU"/>
        </w:rPr>
        <w:t>6</w:t>
      </w:r>
      <w:r w:rsidR="00750CCC">
        <w:rPr>
          <w:sz w:val="28"/>
          <w:szCs w:val="28"/>
          <w:lang w:val="ru-RU"/>
        </w:rPr>
        <w:t> 623,8</w:t>
      </w:r>
      <w:r w:rsidR="002E1395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>тыс. рублей;</w:t>
      </w:r>
    </w:p>
    <w:p w:rsidR="00111048" w:rsidRPr="00FA06A7" w:rsidRDefault="00111048" w:rsidP="00111048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общий объем расходов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год в сумме </w:t>
      </w:r>
      <w:r w:rsidR="00912205">
        <w:rPr>
          <w:sz w:val="28"/>
          <w:szCs w:val="28"/>
          <w:lang w:val="ru-RU"/>
        </w:rPr>
        <w:t>6</w:t>
      </w:r>
      <w:r w:rsidR="00E136E6">
        <w:rPr>
          <w:sz w:val="28"/>
          <w:szCs w:val="28"/>
          <w:lang w:val="ru-RU"/>
        </w:rPr>
        <w:t> </w:t>
      </w:r>
      <w:r w:rsidR="007A65E1">
        <w:rPr>
          <w:sz w:val="28"/>
          <w:szCs w:val="28"/>
          <w:lang w:val="ru-RU"/>
        </w:rPr>
        <w:t>6</w:t>
      </w:r>
      <w:r w:rsidR="00750CCC">
        <w:rPr>
          <w:sz w:val="28"/>
          <w:szCs w:val="28"/>
          <w:lang w:val="ru-RU"/>
        </w:rPr>
        <w:t>6</w:t>
      </w:r>
      <w:r w:rsidR="007A65E1">
        <w:rPr>
          <w:sz w:val="28"/>
          <w:szCs w:val="28"/>
          <w:lang w:val="ru-RU"/>
        </w:rPr>
        <w:t>3</w:t>
      </w:r>
      <w:r w:rsidR="00E136E6">
        <w:rPr>
          <w:sz w:val="28"/>
          <w:szCs w:val="28"/>
          <w:lang w:val="ru-RU"/>
        </w:rPr>
        <w:t>,</w:t>
      </w:r>
      <w:r w:rsidR="00750CCC">
        <w:rPr>
          <w:sz w:val="28"/>
          <w:szCs w:val="28"/>
          <w:lang w:val="ru-RU"/>
        </w:rPr>
        <w:t>0</w:t>
      </w:r>
      <w:r w:rsidR="00806455" w:rsidRPr="00FA06A7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 xml:space="preserve">тыс. рублей и на </w:t>
      </w:r>
      <w:r w:rsidR="007A65E1">
        <w:rPr>
          <w:sz w:val="28"/>
          <w:szCs w:val="28"/>
          <w:lang w:val="ru-RU"/>
        </w:rPr>
        <w:t>2025</w:t>
      </w:r>
      <w:r w:rsidRPr="00FA06A7">
        <w:rPr>
          <w:sz w:val="28"/>
          <w:szCs w:val="28"/>
          <w:lang w:val="ru-RU"/>
        </w:rPr>
        <w:t xml:space="preserve"> год в сумме </w:t>
      </w:r>
      <w:r w:rsidR="00912205">
        <w:rPr>
          <w:sz w:val="28"/>
          <w:szCs w:val="28"/>
          <w:lang w:val="ru-RU"/>
        </w:rPr>
        <w:t>6</w:t>
      </w:r>
      <w:r w:rsidR="00750CCC">
        <w:rPr>
          <w:sz w:val="28"/>
          <w:szCs w:val="28"/>
          <w:lang w:val="ru-RU"/>
        </w:rPr>
        <w:t> 623,8</w:t>
      </w:r>
      <w:r w:rsidR="00806455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>тыс. рублей;</w:t>
      </w:r>
    </w:p>
    <w:p w:rsidR="00111048" w:rsidRPr="00FA06A7" w:rsidRDefault="00111048" w:rsidP="00111048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дефицит</w:t>
      </w:r>
      <w:r w:rsidR="00E913C2" w:rsidRPr="00FA06A7">
        <w:rPr>
          <w:sz w:val="28"/>
          <w:szCs w:val="28"/>
          <w:lang w:val="ru-RU"/>
        </w:rPr>
        <w:t xml:space="preserve"> (профицит)</w:t>
      </w:r>
      <w:r w:rsidRPr="00FA06A7">
        <w:rPr>
          <w:sz w:val="28"/>
          <w:szCs w:val="28"/>
          <w:lang w:val="ru-RU"/>
        </w:rPr>
        <w:t xml:space="preserve">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год в сумме 0,00 тыс. рублей и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 в сумме 0,00 тыс. рублей</w:t>
      </w:r>
    </w:p>
    <w:p w:rsidR="00E65F13" w:rsidRPr="00FA06A7" w:rsidRDefault="00E65F13" w:rsidP="004E7336">
      <w:pPr>
        <w:ind w:firstLine="708"/>
        <w:jc w:val="both"/>
        <w:rPr>
          <w:sz w:val="28"/>
          <w:szCs w:val="28"/>
          <w:lang w:val="ru-RU"/>
        </w:rPr>
      </w:pPr>
    </w:p>
    <w:p w:rsidR="00E65F13" w:rsidRPr="00FA06A7" w:rsidRDefault="00E65F13" w:rsidP="00E65F13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3</w:t>
      </w:r>
      <w:r w:rsidRPr="00FA06A7">
        <w:rPr>
          <w:sz w:val="28"/>
          <w:szCs w:val="28"/>
          <w:lang w:val="ru-RU"/>
        </w:rPr>
        <w:t xml:space="preserve">. </w:t>
      </w:r>
    </w:p>
    <w:p w:rsidR="00434AFD" w:rsidRPr="00FA06A7" w:rsidRDefault="00434AFD" w:rsidP="00434AFD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Утвердить  общий объем условно утвержденных расходов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год в сумме </w:t>
      </w:r>
      <w:r w:rsidR="007A65E1">
        <w:rPr>
          <w:sz w:val="28"/>
          <w:szCs w:val="28"/>
          <w:lang w:val="ru-RU"/>
        </w:rPr>
        <w:t>134,2</w:t>
      </w:r>
      <w:r w:rsidRPr="00FA06A7">
        <w:rPr>
          <w:sz w:val="28"/>
          <w:szCs w:val="28"/>
          <w:lang w:val="ru-RU"/>
        </w:rPr>
        <w:t xml:space="preserve"> тыс. рублей и на </w:t>
      </w:r>
      <w:r w:rsidR="008F35B1">
        <w:rPr>
          <w:sz w:val="28"/>
          <w:szCs w:val="28"/>
          <w:lang w:val="ru-RU"/>
        </w:rPr>
        <w:t>202</w:t>
      </w:r>
      <w:r w:rsidR="007A65E1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 в сумме </w:t>
      </w:r>
      <w:r w:rsidR="007A65E1">
        <w:rPr>
          <w:sz w:val="28"/>
          <w:szCs w:val="28"/>
          <w:lang w:val="ru-RU"/>
        </w:rPr>
        <w:t>280,7</w:t>
      </w:r>
      <w:r w:rsidRPr="00FA06A7">
        <w:rPr>
          <w:sz w:val="28"/>
          <w:szCs w:val="28"/>
          <w:lang w:val="ru-RU"/>
        </w:rPr>
        <w:t xml:space="preserve"> тыс. рублей.</w:t>
      </w:r>
    </w:p>
    <w:p w:rsidR="00E65F13" w:rsidRPr="00FA06A7" w:rsidRDefault="00E65F13" w:rsidP="004E7336">
      <w:pPr>
        <w:ind w:firstLine="708"/>
        <w:jc w:val="both"/>
        <w:rPr>
          <w:sz w:val="28"/>
          <w:szCs w:val="28"/>
          <w:lang w:val="ru-RU"/>
        </w:rPr>
      </w:pPr>
    </w:p>
    <w:p w:rsidR="00922971" w:rsidRPr="00FA06A7" w:rsidRDefault="00922971" w:rsidP="004E7336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4.</w:t>
      </w:r>
    </w:p>
    <w:p w:rsidR="004E7336" w:rsidRPr="00FA06A7" w:rsidRDefault="004E7336" w:rsidP="004E7336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 Установить общий объем бюджетных </w:t>
      </w:r>
      <w:r w:rsidR="00922971" w:rsidRPr="00FA06A7">
        <w:rPr>
          <w:sz w:val="28"/>
          <w:szCs w:val="28"/>
          <w:lang w:val="ru-RU"/>
        </w:rPr>
        <w:t>ассигнований, направляемых на исполнение</w:t>
      </w:r>
      <w:r w:rsidRPr="00FA06A7">
        <w:rPr>
          <w:sz w:val="28"/>
          <w:szCs w:val="28"/>
          <w:lang w:val="ru-RU"/>
        </w:rPr>
        <w:t xml:space="preserve"> публичных нормативных обязательств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в </w:t>
      </w:r>
      <w:r w:rsidR="008F35B1">
        <w:rPr>
          <w:sz w:val="28"/>
          <w:szCs w:val="28"/>
          <w:lang w:val="ru-RU"/>
        </w:rPr>
        <w:t>202</w:t>
      </w:r>
      <w:r w:rsidR="00DC4ED3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году, в сумме 0,0</w:t>
      </w:r>
      <w:r w:rsidR="00922971" w:rsidRPr="00FA06A7">
        <w:rPr>
          <w:sz w:val="28"/>
          <w:szCs w:val="28"/>
          <w:lang w:val="ru-RU"/>
        </w:rPr>
        <w:t>0</w:t>
      </w:r>
      <w:r w:rsidRPr="00FA06A7">
        <w:rPr>
          <w:sz w:val="28"/>
          <w:szCs w:val="28"/>
          <w:lang w:val="ru-RU"/>
        </w:rPr>
        <w:t xml:space="preserve"> тыс. рублей</w:t>
      </w:r>
      <w:r w:rsidR="00922971" w:rsidRPr="00FA06A7">
        <w:rPr>
          <w:sz w:val="28"/>
          <w:szCs w:val="28"/>
          <w:lang w:val="ru-RU"/>
        </w:rPr>
        <w:t xml:space="preserve">, на </w:t>
      </w:r>
      <w:r w:rsidR="008F35B1">
        <w:rPr>
          <w:sz w:val="28"/>
          <w:szCs w:val="28"/>
          <w:lang w:val="ru-RU"/>
        </w:rPr>
        <w:t>202</w:t>
      </w:r>
      <w:r w:rsidR="00DC4ED3">
        <w:rPr>
          <w:sz w:val="28"/>
          <w:szCs w:val="28"/>
          <w:lang w:val="ru-RU"/>
        </w:rPr>
        <w:t>4</w:t>
      </w:r>
      <w:r w:rsidR="00922971" w:rsidRPr="00FA06A7">
        <w:rPr>
          <w:sz w:val="28"/>
          <w:szCs w:val="28"/>
          <w:lang w:val="ru-RU"/>
        </w:rPr>
        <w:t xml:space="preserve"> год – в сумме 0,00 тыс. рублей и на </w:t>
      </w:r>
      <w:r w:rsidR="008F35B1">
        <w:rPr>
          <w:sz w:val="28"/>
          <w:szCs w:val="28"/>
          <w:lang w:val="ru-RU"/>
        </w:rPr>
        <w:t>202</w:t>
      </w:r>
      <w:r w:rsidR="00DC4ED3">
        <w:rPr>
          <w:sz w:val="28"/>
          <w:szCs w:val="28"/>
          <w:lang w:val="ru-RU"/>
        </w:rPr>
        <w:t>5</w:t>
      </w:r>
      <w:r w:rsidR="00922971" w:rsidRPr="00FA06A7">
        <w:rPr>
          <w:sz w:val="28"/>
          <w:szCs w:val="28"/>
          <w:lang w:val="ru-RU"/>
        </w:rPr>
        <w:t xml:space="preserve"> год – в сумме 0,00 тыс. рублей.</w:t>
      </w:r>
    </w:p>
    <w:p w:rsidR="004E7336" w:rsidRPr="00FA06A7" w:rsidRDefault="004E7336" w:rsidP="004E7336">
      <w:pPr>
        <w:jc w:val="both"/>
        <w:rPr>
          <w:sz w:val="28"/>
          <w:szCs w:val="28"/>
          <w:lang w:val="ru-RU"/>
        </w:rPr>
      </w:pPr>
    </w:p>
    <w:p w:rsidR="007F0236" w:rsidRPr="00FA06A7" w:rsidRDefault="00572194" w:rsidP="007F0236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5</w:t>
      </w:r>
      <w:r w:rsidRPr="00FA06A7">
        <w:rPr>
          <w:sz w:val="28"/>
          <w:szCs w:val="28"/>
          <w:lang w:val="ru-RU"/>
        </w:rPr>
        <w:t>.</w:t>
      </w:r>
    </w:p>
    <w:p w:rsidR="00572194" w:rsidRPr="00FA06A7" w:rsidRDefault="00572194" w:rsidP="007F0236">
      <w:pPr>
        <w:pStyle w:val="ConsPlusNormal"/>
        <w:numPr>
          <w:ilvl w:val="0"/>
          <w:numId w:val="1"/>
        </w:numPr>
        <w:tabs>
          <w:tab w:val="clear" w:pos="1710"/>
          <w:tab w:val="num" w:pos="0"/>
          <w:tab w:val="left" w:pos="99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>Утвердить объем безвозмездных пост</w:t>
      </w:r>
      <w:r w:rsidR="007F0236" w:rsidRPr="00FA06A7">
        <w:rPr>
          <w:rFonts w:ascii="Times New Roman" w:hAnsi="Times New Roman"/>
          <w:sz w:val="28"/>
          <w:szCs w:val="28"/>
        </w:rPr>
        <w:t xml:space="preserve">уплений в </w:t>
      </w:r>
      <w:r w:rsidR="00787F93" w:rsidRPr="00FA06A7">
        <w:rPr>
          <w:rFonts w:ascii="Times New Roman" w:hAnsi="Times New Roman"/>
          <w:sz w:val="28"/>
          <w:szCs w:val="28"/>
        </w:rPr>
        <w:t>бюджет сельского поселения «</w:t>
      </w:r>
      <w:r w:rsidR="009D7838" w:rsidRPr="00FA06A7">
        <w:rPr>
          <w:rFonts w:ascii="Times New Roman" w:hAnsi="Times New Roman"/>
          <w:sz w:val="28"/>
          <w:szCs w:val="28"/>
        </w:rPr>
        <w:t>Кельчиюр</w:t>
      </w:r>
      <w:r w:rsidR="00787F93" w:rsidRPr="00FA06A7">
        <w:rPr>
          <w:rFonts w:ascii="Times New Roman" w:hAnsi="Times New Roman"/>
          <w:sz w:val="28"/>
          <w:szCs w:val="28"/>
        </w:rPr>
        <w:t>»</w:t>
      </w:r>
      <w:r w:rsidR="007F0236" w:rsidRPr="00FA06A7">
        <w:rPr>
          <w:rFonts w:ascii="Times New Roman" w:hAnsi="Times New Roman"/>
          <w:sz w:val="28"/>
          <w:szCs w:val="28"/>
        </w:rPr>
        <w:t xml:space="preserve">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DC4ED3">
        <w:rPr>
          <w:rFonts w:ascii="Times New Roman" w:hAnsi="Times New Roman"/>
          <w:sz w:val="28"/>
          <w:szCs w:val="28"/>
        </w:rPr>
        <w:t>3</w:t>
      </w:r>
      <w:r w:rsidRPr="00FA06A7">
        <w:rPr>
          <w:rFonts w:ascii="Times New Roman" w:hAnsi="Times New Roman"/>
          <w:sz w:val="28"/>
          <w:szCs w:val="28"/>
        </w:rPr>
        <w:t xml:space="preserve"> году в сумме </w:t>
      </w:r>
      <w:r w:rsidR="00DC4ED3">
        <w:rPr>
          <w:rFonts w:ascii="Times New Roman" w:hAnsi="Times New Roman"/>
          <w:sz w:val="28"/>
          <w:szCs w:val="28"/>
        </w:rPr>
        <w:t>6</w:t>
      </w:r>
      <w:r w:rsidR="00750CCC">
        <w:rPr>
          <w:rFonts w:ascii="Times New Roman" w:hAnsi="Times New Roman"/>
          <w:sz w:val="28"/>
          <w:szCs w:val="28"/>
        </w:rPr>
        <w:t> 218,1</w:t>
      </w:r>
      <w:r w:rsidRPr="00FA06A7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Pr="00FA06A7">
        <w:rPr>
          <w:rFonts w:ascii="Times New Roman" w:hAnsi="Times New Roman"/>
          <w:sz w:val="28"/>
          <w:szCs w:val="28"/>
        </w:rPr>
        <w:lastRenderedPageBreak/>
        <w:t>объем межбюджетных трансфертов, получаемых из других бюджетов бю</w:t>
      </w:r>
      <w:r w:rsidRPr="00FA06A7">
        <w:rPr>
          <w:rFonts w:ascii="Times New Roman" w:hAnsi="Times New Roman"/>
          <w:sz w:val="28"/>
          <w:szCs w:val="28"/>
        </w:rPr>
        <w:t>д</w:t>
      </w:r>
      <w:r w:rsidRPr="00FA06A7">
        <w:rPr>
          <w:rFonts w:ascii="Times New Roman" w:hAnsi="Times New Roman"/>
          <w:sz w:val="28"/>
          <w:szCs w:val="28"/>
        </w:rPr>
        <w:t xml:space="preserve">жетной системы Российской Федерации, в сумме </w:t>
      </w:r>
      <w:r w:rsidR="00DC4ED3">
        <w:rPr>
          <w:rFonts w:ascii="Times New Roman" w:hAnsi="Times New Roman"/>
          <w:sz w:val="28"/>
          <w:szCs w:val="28"/>
        </w:rPr>
        <w:t>6</w:t>
      </w:r>
      <w:r w:rsidR="00750CCC">
        <w:rPr>
          <w:rFonts w:ascii="Times New Roman" w:hAnsi="Times New Roman"/>
          <w:sz w:val="28"/>
          <w:szCs w:val="28"/>
        </w:rPr>
        <w:t> 218,1</w:t>
      </w:r>
      <w:r w:rsidR="00806455" w:rsidRPr="00FA06A7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тыс. рублей.</w:t>
      </w:r>
    </w:p>
    <w:p w:rsidR="007F0236" w:rsidRPr="00FA06A7" w:rsidRDefault="007F0236" w:rsidP="007F0236">
      <w:pPr>
        <w:pStyle w:val="ConsPlusNormal"/>
        <w:numPr>
          <w:ilvl w:val="0"/>
          <w:numId w:val="1"/>
        </w:numPr>
        <w:tabs>
          <w:tab w:val="clear" w:pos="1710"/>
          <w:tab w:val="num" w:pos="0"/>
          <w:tab w:val="left" w:pos="99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 xml:space="preserve">Утвердить объем безвозмездных поступлений в </w:t>
      </w:r>
      <w:r w:rsidR="00787F93" w:rsidRPr="00FA06A7">
        <w:rPr>
          <w:rFonts w:ascii="Times New Roman" w:hAnsi="Times New Roman"/>
          <w:sz w:val="28"/>
          <w:szCs w:val="28"/>
        </w:rPr>
        <w:t>бюджет сельского поселения «</w:t>
      </w:r>
      <w:r w:rsidR="009D7838" w:rsidRPr="00FA06A7">
        <w:rPr>
          <w:rFonts w:ascii="Times New Roman" w:hAnsi="Times New Roman"/>
          <w:sz w:val="28"/>
          <w:szCs w:val="28"/>
        </w:rPr>
        <w:t>Кельчиюр</w:t>
      </w:r>
      <w:r w:rsidR="00787F93" w:rsidRPr="00FA06A7">
        <w:rPr>
          <w:rFonts w:ascii="Times New Roman" w:hAnsi="Times New Roman"/>
          <w:sz w:val="28"/>
          <w:szCs w:val="28"/>
        </w:rPr>
        <w:t>»</w:t>
      </w:r>
      <w:r w:rsidRPr="00FA06A7">
        <w:rPr>
          <w:rFonts w:ascii="Times New Roman" w:hAnsi="Times New Roman"/>
          <w:sz w:val="28"/>
          <w:szCs w:val="28"/>
        </w:rPr>
        <w:t xml:space="preserve">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DC4ED3">
        <w:rPr>
          <w:rFonts w:ascii="Times New Roman" w:hAnsi="Times New Roman"/>
          <w:sz w:val="28"/>
          <w:szCs w:val="28"/>
        </w:rPr>
        <w:t>4</w:t>
      </w:r>
      <w:r w:rsidRPr="00FA06A7">
        <w:rPr>
          <w:rFonts w:ascii="Times New Roman" w:hAnsi="Times New Roman"/>
          <w:sz w:val="28"/>
          <w:szCs w:val="28"/>
        </w:rPr>
        <w:t xml:space="preserve"> году в сумме </w:t>
      </w:r>
      <w:r w:rsidR="008C3388">
        <w:rPr>
          <w:rFonts w:ascii="Times New Roman" w:hAnsi="Times New Roman"/>
          <w:sz w:val="28"/>
          <w:szCs w:val="28"/>
        </w:rPr>
        <w:t>6</w:t>
      </w:r>
      <w:r w:rsidR="00750CCC">
        <w:rPr>
          <w:rFonts w:ascii="Times New Roman" w:hAnsi="Times New Roman"/>
          <w:sz w:val="28"/>
          <w:szCs w:val="28"/>
        </w:rPr>
        <w:t> 128,2</w:t>
      </w:r>
      <w:r w:rsidRPr="00FA06A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</w:t>
      </w:r>
      <w:r w:rsidRPr="00FA06A7">
        <w:rPr>
          <w:rFonts w:ascii="Times New Roman" w:hAnsi="Times New Roman"/>
          <w:sz w:val="28"/>
          <w:szCs w:val="28"/>
        </w:rPr>
        <w:t>д</w:t>
      </w:r>
      <w:r w:rsidRPr="00FA06A7">
        <w:rPr>
          <w:rFonts w:ascii="Times New Roman" w:hAnsi="Times New Roman"/>
          <w:sz w:val="28"/>
          <w:szCs w:val="28"/>
        </w:rPr>
        <w:t xml:space="preserve">жетной системы Российской Федерации, в сумме </w:t>
      </w:r>
      <w:r w:rsidR="008C3388">
        <w:rPr>
          <w:rFonts w:ascii="Times New Roman" w:hAnsi="Times New Roman"/>
          <w:sz w:val="28"/>
          <w:szCs w:val="28"/>
        </w:rPr>
        <w:t>6</w:t>
      </w:r>
      <w:r w:rsidR="00750CCC">
        <w:rPr>
          <w:rFonts w:ascii="Times New Roman" w:hAnsi="Times New Roman"/>
          <w:sz w:val="28"/>
          <w:szCs w:val="28"/>
        </w:rPr>
        <w:t> 128,2</w:t>
      </w:r>
      <w:r w:rsidR="00826962" w:rsidRPr="00FA06A7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тыс. рублей.</w:t>
      </w:r>
    </w:p>
    <w:p w:rsidR="007F0236" w:rsidRPr="00FA06A7" w:rsidRDefault="007F0236" w:rsidP="007F0236">
      <w:pPr>
        <w:pStyle w:val="ConsPlusNormal"/>
        <w:numPr>
          <w:ilvl w:val="0"/>
          <w:numId w:val="1"/>
        </w:numPr>
        <w:tabs>
          <w:tab w:val="clear" w:pos="1710"/>
          <w:tab w:val="num" w:pos="0"/>
          <w:tab w:val="left" w:pos="99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 xml:space="preserve">Утвердить объем безвозмездных поступлений в </w:t>
      </w:r>
      <w:r w:rsidR="00787F93" w:rsidRPr="00FA06A7">
        <w:rPr>
          <w:rFonts w:ascii="Times New Roman" w:hAnsi="Times New Roman"/>
          <w:sz w:val="28"/>
          <w:szCs w:val="28"/>
        </w:rPr>
        <w:t>бюджет сельского поселения «</w:t>
      </w:r>
      <w:r w:rsidR="009D7838" w:rsidRPr="00FA06A7">
        <w:rPr>
          <w:rFonts w:ascii="Times New Roman" w:hAnsi="Times New Roman"/>
          <w:sz w:val="28"/>
          <w:szCs w:val="28"/>
        </w:rPr>
        <w:t>Кельчиюр</w:t>
      </w:r>
      <w:r w:rsidR="00787F93" w:rsidRPr="00FA06A7">
        <w:rPr>
          <w:rFonts w:ascii="Times New Roman" w:hAnsi="Times New Roman"/>
          <w:sz w:val="28"/>
          <w:szCs w:val="28"/>
        </w:rPr>
        <w:t>»</w:t>
      </w:r>
      <w:r w:rsidRPr="00FA06A7">
        <w:rPr>
          <w:rFonts w:ascii="Times New Roman" w:hAnsi="Times New Roman"/>
          <w:sz w:val="28"/>
          <w:szCs w:val="28"/>
        </w:rPr>
        <w:t xml:space="preserve">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8C3388">
        <w:rPr>
          <w:rFonts w:ascii="Times New Roman" w:hAnsi="Times New Roman"/>
          <w:sz w:val="28"/>
          <w:szCs w:val="28"/>
        </w:rPr>
        <w:t>5</w:t>
      </w:r>
      <w:r w:rsidRPr="00FA06A7">
        <w:rPr>
          <w:rFonts w:ascii="Times New Roman" w:hAnsi="Times New Roman"/>
          <w:sz w:val="28"/>
          <w:szCs w:val="28"/>
        </w:rPr>
        <w:t xml:space="preserve"> году в сумме </w:t>
      </w:r>
      <w:r w:rsidR="008C3388">
        <w:rPr>
          <w:rFonts w:ascii="Times New Roman" w:hAnsi="Times New Roman"/>
          <w:sz w:val="28"/>
          <w:szCs w:val="28"/>
        </w:rPr>
        <w:t>6</w:t>
      </w:r>
      <w:r w:rsidR="00750CCC">
        <w:rPr>
          <w:rFonts w:ascii="Times New Roman" w:hAnsi="Times New Roman"/>
          <w:sz w:val="28"/>
          <w:szCs w:val="28"/>
        </w:rPr>
        <w:t> 081,7</w:t>
      </w:r>
      <w:r w:rsidRPr="00FA06A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</w:t>
      </w:r>
      <w:r w:rsidRPr="00FA06A7">
        <w:rPr>
          <w:rFonts w:ascii="Times New Roman" w:hAnsi="Times New Roman"/>
          <w:sz w:val="28"/>
          <w:szCs w:val="28"/>
        </w:rPr>
        <w:t>д</w:t>
      </w:r>
      <w:r w:rsidRPr="00FA06A7">
        <w:rPr>
          <w:rFonts w:ascii="Times New Roman" w:hAnsi="Times New Roman"/>
          <w:sz w:val="28"/>
          <w:szCs w:val="28"/>
        </w:rPr>
        <w:t xml:space="preserve">жетной системы Российской Федерации, в сумме </w:t>
      </w:r>
      <w:r w:rsidR="008C3388">
        <w:rPr>
          <w:rFonts w:ascii="Times New Roman" w:hAnsi="Times New Roman"/>
          <w:sz w:val="28"/>
          <w:szCs w:val="28"/>
        </w:rPr>
        <w:t>6</w:t>
      </w:r>
      <w:r w:rsidR="00750CCC">
        <w:rPr>
          <w:rFonts w:ascii="Times New Roman" w:hAnsi="Times New Roman"/>
          <w:sz w:val="28"/>
          <w:szCs w:val="28"/>
        </w:rPr>
        <w:t> 081,7</w:t>
      </w:r>
      <w:r w:rsidR="00806455" w:rsidRPr="00FA06A7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тыс. рублей.</w:t>
      </w:r>
    </w:p>
    <w:p w:rsidR="007F0236" w:rsidRPr="00FA06A7" w:rsidRDefault="007F0236" w:rsidP="007F0236">
      <w:pPr>
        <w:pStyle w:val="ConsPlusNormal"/>
        <w:numPr>
          <w:ilvl w:val="0"/>
          <w:numId w:val="1"/>
        </w:numPr>
        <w:tabs>
          <w:tab w:val="clear" w:pos="1710"/>
          <w:tab w:val="num" w:pos="0"/>
          <w:tab w:val="left" w:pos="99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 xml:space="preserve">Утвердить объем межбюджетных трансфертов, предоставляемых из </w:t>
      </w:r>
      <w:r w:rsidR="00787F93" w:rsidRPr="00FA06A7">
        <w:rPr>
          <w:rFonts w:ascii="Times New Roman" w:hAnsi="Times New Roman"/>
          <w:sz w:val="28"/>
          <w:szCs w:val="28"/>
        </w:rPr>
        <w:t>бюджета сельского поселения «</w:t>
      </w:r>
      <w:r w:rsidR="009D7838" w:rsidRPr="00FA06A7">
        <w:rPr>
          <w:rFonts w:ascii="Times New Roman" w:hAnsi="Times New Roman"/>
          <w:sz w:val="28"/>
          <w:szCs w:val="28"/>
        </w:rPr>
        <w:t>Кельчиюр</w:t>
      </w:r>
      <w:r w:rsidR="00787F93" w:rsidRPr="00FA06A7">
        <w:rPr>
          <w:rFonts w:ascii="Times New Roman" w:hAnsi="Times New Roman"/>
          <w:sz w:val="28"/>
          <w:szCs w:val="28"/>
        </w:rPr>
        <w:t>»</w:t>
      </w:r>
      <w:r w:rsidR="009102FB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другим бюджетам бюджетной с</w:t>
      </w:r>
      <w:r w:rsidRPr="00FA06A7">
        <w:rPr>
          <w:rFonts w:ascii="Times New Roman" w:hAnsi="Times New Roman"/>
          <w:sz w:val="28"/>
          <w:szCs w:val="28"/>
        </w:rPr>
        <w:t>и</w:t>
      </w:r>
      <w:r w:rsidRPr="00FA06A7">
        <w:rPr>
          <w:rFonts w:ascii="Times New Roman" w:hAnsi="Times New Roman"/>
          <w:sz w:val="28"/>
          <w:szCs w:val="28"/>
        </w:rPr>
        <w:t xml:space="preserve">стемы Российской Федерации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8C3388">
        <w:rPr>
          <w:rFonts w:ascii="Times New Roman" w:hAnsi="Times New Roman"/>
          <w:sz w:val="28"/>
          <w:szCs w:val="28"/>
        </w:rPr>
        <w:t>3</w:t>
      </w:r>
      <w:r w:rsidRPr="00FA06A7">
        <w:rPr>
          <w:rFonts w:ascii="Times New Roman" w:hAnsi="Times New Roman"/>
          <w:sz w:val="28"/>
          <w:szCs w:val="28"/>
        </w:rPr>
        <w:t xml:space="preserve"> году, в сумме </w:t>
      </w:r>
      <w:r w:rsidR="008C3388">
        <w:rPr>
          <w:rFonts w:ascii="Times New Roman" w:hAnsi="Times New Roman"/>
          <w:sz w:val="28"/>
          <w:szCs w:val="28"/>
        </w:rPr>
        <w:t>31,9</w:t>
      </w:r>
      <w:r w:rsidR="00432BA0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тыс. рублей.</w:t>
      </w:r>
    </w:p>
    <w:p w:rsidR="007F0236" w:rsidRPr="00FA06A7" w:rsidRDefault="007F0236" w:rsidP="007F0236">
      <w:pPr>
        <w:pStyle w:val="ConsPlusNormal"/>
        <w:numPr>
          <w:ilvl w:val="0"/>
          <w:numId w:val="1"/>
        </w:numPr>
        <w:tabs>
          <w:tab w:val="clear" w:pos="1710"/>
          <w:tab w:val="num" w:pos="0"/>
          <w:tab w:val="left" w:pos="99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 xml:space="preserve">Утвердить объем межбюджетных трансфертов, предоставляемых из </w:t>
      </w:r>
      <w:r w:rsidR="00787F93" w:rsidRPr="00FA06A7">
        <w:rPr>
          <w:rFonts w:ascii="Times New Roman" w:hAnsi="Times New Roman"/>
          <w:sz w:val="28"/>
          <w:szCs w:val="28"/>
        </w:rPr>
        <w:t>бюджета сельского поселения «</w:t>
      </w:r>
      <w:r w:rsidR="009D7838" w:rsidRPr="00FA06A7">
        <w:rPr>
          <w:rFonts w:ascii="Times New Roman" w:hAnsi="Times New Roman"/>
          <w:sz w:val="28"/>
          <w:szCs w:val="28"/>
        </w:rPr>
        <w:t>Кельчиюр</w:t>
      </w:r>
      <w:r w:rsidR="00787F93" w:rsidRPr="00FA06A7">
        <w:rPr>
          <w:rFonts w:ascii="Times New Roman" w:hAnsi="Times New Roman"/>
          <w:sz w:val="28"/>
          <w:szCs w:val="28"/>
        </w:rPr>
        <w:t>»</w:t>
      </w:r>
      <w:r w:rsidR="009102FB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другим бюджетам бюджетной с</w:t>
      </w:r>
      <w:r w:rsidRPr="00FA06A7">
        <w:rPr>
          <w:rFonts w:ascii="Times New Roman" w:hAnsi="Times New Roman"/>
          <w:sz w:val="28"/>
          <w:szCs w:val="28"/>
        </w:rPr>
        <w:t>и</w:t>
      </w:r>
      <w:r w:rsidRPr="00FA06A7">
        <w:rPr>
          <w:rFonts w:ascii="Times New Roman" w:hAnsi="Times New Roman"/>
          <w:sz w:val="28"/>
          <w:szCs w:val="28"/>
        </w:rPr>
        <w:t xml:space="preserve">стемы Российской Федерации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8C3388">
        <w:rPr>
          <w:rFonts w:ascii="Times New Roman" w:hAnsi="Times New Roman"/>
          <w:sz w:val="28"/>
          <w:szCs w:val="28"/>
        </w:rPr>
        <w:t>4</w:t>
      </w:r>
      <w:r w:rsidRPr="00FA06A7">
        <w:rPr>
          <w:rFonts w:ascii="Times New Roman" w:hAnsi="Times New Roman"/>
          <w:sz w:val="28"/>
          <w:szCs w:val="28"/>
        </w:rPr>
        <w:t xml:space="preserve"> году, в сумме </w:t>
      </w:r>
      <w:r w:rsidR="006E5373" w:rsidRPr="00FA06A7">
        <w:rPr>
          <w:rFonts w:ascii="Times New Roman" w:hAnsi="Times New Roman"/>
          <w:sz w:val="28"/>
          <w:szCs w:val="28"/>
        </w:rPr>
        <w:t>0,</w:t>
      </w:r>
      <w:r w:rsidR="00806455">
        <w:rPr>
          <w:rFonts w:ascii="Times New Roman" w:hAnsi="Times New Roman"/>
          <w:sz w:val="28"/>
          <w:szCs w:val="28"/>
        </w:rPr>
        <w:t>0</w:t>
      </w:r>
      <w:r w:rsidR="009A0091">
        <w:rPr>
          <w:rFonts w:ascii="Times New Roman" w:hAnsi="Times New Roman"/>
          <w:sz w:val="28"/>
          <w:szCs w:val="28"/>
        </w:rPr>
        <w:t>0</w:t>
      </w:r>
      <w:r w:rsidR="00C0374C" w:rsidRPr="00FA06A7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тыс. рублей.</w:t>
      </w:r>
    </w:p>
    <w:p w:rsidR="00572194" w:rsidRPr="00FA06A7" w:rsidRDefault="00572194" w:rsidP="007F0236">
      <w:pPr>
        <w:pStyle w:val="ConsPlusNormal"/>
        <w:numPr>
          <w:ilvl w:val="0"/>
          <w:numId w:val="1"/>
        </w:numPr>
        <w:tabs>
          <w:tab w:val="clear" w:pos="1710"/>
          <w:tab w:val="num" w:pos="0"/>
          <w:tab w:val="left" w:pos="99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 xml:space="preserve">Утвердить объем межбюджетных трансфертов, предоставляемых из </w:t>
      </w:r>
      <w:r w:rsidR="00787F93" w:rsidRPr="00FA06A7">
        <w:rPr>
          <w:rFonts w:ascii="Times New Roman" w:hAnsi="Times New Roman"/>
          <w:sz w:val="28"/>
          <w:szCs w:val="28"/>
        </w:rPr>
        <w:t>бюджета сельского поселения «</w:t>
      </w:r>
      <w:r w:rsidR="009D7838" w:rsidRPr="00FA06A7">
        <w:rPr>
          <w:rFonts w:ascii="Times New Roman" w:hAnsi="Times New Roman"/>
          <w:sz w:val="28"/>
          <w:szCs w:val="28"/>
        </w:rPr>
        <w:t>Кельчиюр</w:t>
      </w:r>
      <w:r w:rsidR="00787F93" w:rsidRPr="00FA06A7">
        <w:rPr>
          <w:rFonts w:ascii="Times New Roman" w:hAnsi="Times New Roman"/>
          <w:sz w:val="28"/>
          <w:szCs w:val="28"/>
        </w:rPr>
        <w:t>»</w:t>
      </w:r>
      <w:r w:rsidR="00AA4394" w:rsidRPr="00FA06A7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другим бюджетам бюджетной с</w:t>
      </w:r>
      <w:r w:rsidRPr="00FA06A7">
        <w:rPr>
          <w:rFonts w:ascii="Times New Roman" w:hAnsi="Times New Roman"/>
          <w:sz w:val="28"/>
          <w:szCs w:val="28"/>
        </w:rPr>
        <w:t>и</w:t>
      </w:r>
      <w:r w:rsidRPr="00FA06A7">
        <w:rPr>
          <w:rFonts w:ascii="Times New Roman" w:hAnsi="Times New Roman"/>
          <w:sz w:val="28"/>
          <w:szCs w:val="28"/>
        </w:rPr>
        <w:t>с</w:t>
      </w:r>
      <w:r w:rsidR="007F0236" w:rsidRPr="00FA06A7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8C3388">
        <w:rPr>
          <w:rFonts w:ascii="Times New Roman" w:hAnsi="Times New Roman"/>
          <w:sz w:val="28"/>
          <w:szCs w:val="28"/>
        </w:rPr>
        <w:t>5</w:t>
      </w:r>
      <w:r w:rsidRPr="00FA06A7">
        <w:rPr>
          <w:rFonts w:ascii="Times New Roman" w:hAnsi="Times New Roman"/>
          <w:sz w:val="28"/>
          <w:szCs w:val="28"/>
        </w:rPr>
        <w:t xml:space="preserve"> году, в сумме </w:t>
      </w:r>
      <w:r w:rsidR="006E5373" w:rsidRPr="00FA06A7">
        <w:rPr>
          <w:rFonts w:ascii="Times New Roman" w:hAnsi="Times New Roman"/>
          <w:sz w:val="28"/>
          <w:szCs w:val="28"/>
        </w:rPr>
        <w:t>0,</w:t>
      </w:r>
      <w:r w:rsidR="00806455">
        <w:rPr>
          <w:rFonts w:ascii="Times New Roman" w:hAnsi="Times New Roman"/>
          <w:sz w:val="28"/>
          <w:szCs w:val="28"/>
        </w:rPr>
        <w:t>0</w:t>
      </w:r>
      <w:r w:rsidR="009A0091">
        <w:rPr>
          <w:rFonts w:ascii="Times New Roman" w:hAnsi="Times New Roman"/>
          <w:sz w:val="28"/>
          <w:szCs w:val="28"/>
        </w:rPr>
        <w:t>0</w:t>
      </w:r>
      <w:r w:rsidR="00787F93" w:rsidRPr="00FA06A7">
        <w:rPr>
          <w:rFonts w:ascii="Times New Roman" w:hAnsi="Times New Roman"/>
          <w:sz w:val="28"/>
          <w:szCs w:val="28"/>
        </w:rPr>
        <w:t xml:space="preserve"> </w:t>
      </w:r>
      <w:r w:rsidRPr="00FA06A7">
        <w:rPr>
          <w:rFonts w:ascii="Times New Roman" w:hAnsi="Times New Roman"/>
          <w:sz w:val="28"/>
          <w:szCs w:val="28"/>
        </w:rPr>
        <w:t>тыс. рублей.</w:t>
      </w:r>
    </w:p>
    <w:p w:rsidR="00613792" w:rsidRPr="00FA06A7" w:rsidRDefault="00613792" w:rsidP="00D5429A">
      <w:pPr>
        <w:jc w:val="both"/>
        <w:rPr>
          <w:b/>
          <w:sz w:val="28"/>
          <w:szCs w:val="28"/>
          <w:lang w:val="ru-RU"/>
        </w:rPr>
      </w:pPr>
    </w:p>
    <w:p w:rsidR="003B0B21" w:rsidRPr="00FA06A7" w:rsidRDefault="003B0B21" w:rsidP="003B0B21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 xml:space="preserve">Статья </w:t>
      </w:r>
      <w:r w:rsidR="00D5429A" w:rsidRPr="00FA06A7">
        <w:rPr>
          <w:b/>
          <w:sz w:val="28"/>
          <w:szCs w:val="28"/>
          <w:lang w:val="ru-RU"/>
        </w:rPr>
        <w:t>6</w:t>
      </w:r>
      <w:r w:rsidRPr="00FA06A7">
        <w:rPr>
          <w:sz w:val="28"/>
          <w:szCs w:val="28"/>
          <w:lang w:val="ru-RU"/>
        </w:rPr>
        <w:t xml:space="preserve">. </w:t>
      </w:r>
    </w:p>
    <w:p w:rsidR="003B0B21" w:rsidRPr="00FA06A7" w:rsidRDefault="003B0B21" w:rsidP="003B0B21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Утвердить:</w:t>
      </w:r>
    </w:p>
    <w:p w:rsidR="003B0B21" w:rsidRPr="00FA06A7" w:rsidRDefault="003B0B21" w:rsidP="003B0B21">
      <w:pPr>
        <w:numPr>
          <w:ilvl w:val="0"/>
          <w:numId w:val="2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</w:t>
      </w:r>
      <w:proofErr w:type="gramStart"/>
      <w:r w:rsidRPr="00FA06A7">
        <w:rPr>
          <w:sz w:val="28"/>
          <w:szCs w:val="28"/>
          <w:lang w:val="ru-RU"/>
        </w:rPr>
        <w:t>видов расходов классификации расходов бюдж</w:t>
      </w:r>
      <w:r w:rsidRPr="00FA06A7">
        <w:rPr>
          <w:sz w:val="28"/>
          <w:szCs w:val="28"/>
          <w:lang w:val="ru-RU"/>
        </w:rPr>
        <w:t>е</w:t>
      </w:r>
      <w:r w:rsidRPr="00FA06A7">
        <w:rPr>
          <w:sz w:val="28"/>
          <w:szCs w:val="28"/>
          <w:lang w:val="ru-RU"/>
        </w:rPr>
        <w:t>тов</w:t>
      </w:r>
      <w:proofErr w:type="gramEnd"/>
      <w:r w:rsidRPr="00FA06A7">
        <w:rPr>
          <w:sz w:val="28"/>
          <w:szCs w:val="28"/>
          <w:lang w:val="ru-RU"/>
        </w:rPr>
        <w:t xml:space="preserve"> на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</w:t>
      </w:r>
      <w:r w:rsidR="009A0091">
        <w:rPr>
          <w:sz w:val="28"/>
          <w:szCs w:val="28"/>
          <w:lang w:val="ru-RU"/>
        </w:rPr>
        <w:t xml:space="preserve"> и </w:t>
      </w:r>
      <w:r w:rsidR="009A0091" w:rsidRPr="00FA06A7">
        <w:rPr>
          <w:sz w:val="28"/>
          <w:szCs w:val="28"/>
          <w:lang w:val="ru-RU"/>
        </w:rPr>
        <w:t xml:space="preserve">на плановый период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="009A0091"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5</w:t>
      </w:r>
      <w:r w:rsidR="009A0091" w:rsidRPr="00FA06A7">
        <w:rPr>
          <w:sz w:val="28"/>
          <w:szCs w:val="28"/>
          <w:lang w:val="ru-RU"/>
        </w:rPr>
        <w:t xml:space="preserve"> годов</w:t>
      </w:r>
      <w:r w:rsidRPr="00FA06A7">
        <w:rPr>
          <w:sz w:val="28"/>
          <w:szCs w:val="28"/>
          <w:lang w:val="ru-RU"/>
        </w:rPr>
        <w:t xml:space="preserve"> согласно прилож</w:t>
      </w:r>
      <w:r w:rsidRPr="00FA06A7">
        <w:rPr>
          <w:sz w:val="28"/>
          <w:szCs w:val="28"/>
          <w:lang w:val="ru-RU"/>
        </w:rPr>
        <w:t>е</w:t>
      </w:r>
      <w:r w:rsidRPr="00FA06A7">
        <w:rPr>
          <w:sz w:val="28"/>
          <w:szCs w:val="28"/>
          <w:lang w:val="ru-RU"/>
        </w:rPr>
        <w:t xml:space="preserve">нию </w:t>
      </w:r>
      <w:r w:rsidR="00402524" w:rsidRPr="00FA06A7">
        <w:rPr>
          <w:sz w:val="28"/>
          <w:szCs w:val="28"/>
          <w:lang w:val="ru-RU"/>
        </w:rPr>
        <w:t>1</w:t>
      </w:r>
      <w:r w:rsidRPr="00FA06A7">
        <w:rPr>
          <w:sz w:val="28"/>
          <w:szCs w:val="28"/>
          <w:lang w:val="ru-RU"/>
        </w:rPr>
        <w:t xml:space="preserve"> к настоящему решению;</w:t>
      </w:r>
    </w:p>
    <w:p w:rsidR="003B0B21" w:rsidRPr="00FA06A7" w:rsidRDefault="003B0B21" w:rsidP="003B0B21">
      <w:pPr>
        <w:numPr>
          <w:ilvl w:val="0"/>
          <w:numId w:val="2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ведомственную структуру расходов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на </w:t>
      </w:r>
      <w:r w:rsidR="008C3388">
        <w:rPr>
          <w:sz w:val="28"/>
          <w:szCs w:val="28"/>
          <w:lang w:val="ru-RU"/>
        </w:rPr>
        <w:t>2023</w:t>
      </w:r>
      <w:r w:rsidRPr="00FA06A7">
        <w:rPr>
          <w:sz w:val="28"/>
          <w:szCs w:val="28"/>
          <w:lang w:val="ru-RU"/>
        </w:rPr>
        <w:t xml:space="preserve"> год </w:t>
      </w:r>
      <w:r w:rsidR="009A0091">
        <w:rPr>
          <w:sz w:val="28"/>
          <w:szCs w:val="28"/>
          <w:lang w:val="ru-RU"/>
        </w:rPr>
        <w:t xml:space="preserve">и </w:t>
      </w:r>
      <w:r w:rsidR="009A0091" w:rsidRPr="00FA06A7">
        <w:rPr>
          <w:sz w:val="28"/>
          <w:szCs w:val="28"/>
          <w:lang w:val="ru-RU"/>
        </w:rPr>
        <w:t xml:space="preserve">на плановый период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="009A0091"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5</w:t>
      </w:r>
      <w:r w:rsidR="009A0091" w:rsidRPr="00FA06A7">
        <w:rPr>
          <w:sz w:val="28"/>
          <w:szCs w:val="28"/>
          <w:lang w:val="ru-RU"/>
        </w:rPr>
        <w:t xml:space="preserve"> годов </w:t>
      </w:r>
      <w:r w:rsidRPr="00FA06A7">
        <w:rPr>
          <w:sz w:val="28"/>
          <w:szCs w:val="28"/>
          <w:lang w:val="ru-RU"/>
        </w:rPr>
        <w:t xml:space="preserve">согласно приложению </w:t>
      </w:r>
      <w:r w:rsidR="009A0091">
        <w:rPr>
          <w:sz w:val="28"/>
          <w:szCs w:val="28"/>
          <w:lang w:val="ru-RU"/>
        </w:rPr>
        <w:t>2</w:t>
      </w:r>
      <w:r w:rsidRPr="00FA06A7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</w:rPr>
        <w:t xml:space="preserve">к </w:t>
      </w:r>
      <w:proofErr w:type="spellStart"/>
      <w:r w:rsidRPr="00FA06A7">
        <w:rPr>
          <w:sz w:val="28"/>
          <w:szCs w:val="28"/>
        </w:rPr>
        <w:t>настоящему</w:t>
      </w:r>
      <w:proofErr w:type="spellEnd"/>
      <w:r w:rsidRPr="00FA06A7">
        <w:rPr>
          <w:sz w:val="28"/>
          <w:szCs w:val="28"/>
        </w:rPr>
        <w:t xml:space="preserve"> </w:t>
      </w:r>
      <w:proofErr w:type="spellStart"/>
      <w:r w:rsidRPr="00FA06A7">
        <w:rPr>
          <w:sz w:val="28"/>
          <w:szCs w:val="28"/>
        </w:rPr>
        <w:t>реше</w:t>
      </w:r>
      <w:r w:rsidR="00F03684" w:rsidRPr="00FA06A7">
        <w:rPr>
          <w:sz w:val="28"/>
          <w:szCs w:val="28"/>
        </w:rPr>
        <w:t>нию</w:t>
      </w:r>
      <w:proofErr w:type="spellEnd"/>
      <w:r w:rsidR="00F03684" w:rsidRPr="00FA06A7">
        <w:rPr>
          <w:sz w:val="28"/>
          <w:szCs w:val="28"/>
          <w:lang w:val="ru-RU"/>
        </w:rPr>
        <w:t>;</w:t>
      </w:r>
    </w:p>
    <w:p w:rsidR="003B0B21" w:rsidRPr="00FA06A7" w:rsidRDefault="003B0B21" w:rsidP="003B0B21">
      <w:pPr>
        <w:numPr>
          <w:ilvl w:val="0"/>
          <w:numId w:val="2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источники финансирования дефицита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на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</w:t>
      </w:r>
      <w:r w:rsidR="009A0091">
        <w:rPr>
          <w:sz w:val="28"/>
          <w:szCs w:val="28"/>
          <w:lang w:val="ru-RU"/>
        </w:rPr>
        <w:t xml:space="preserve"> и </w:t>
      </w:r>
      <w:r w:rsidR="009A0091" w:rsidRPr="00FA06A7">
        <w:rPr>
          <w:sz w:val="28"/>
          <w:szCs w:val="28"/>
          <w:lang w:val="ru-RU"/>
        </w:rPr>
        <w:t xml:space="preserve">на плановый период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="009A0091"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5</w:t>
      </w:r>
      <w:r w:rsidR="009A0091" w:rsidRPr="00FA06A7">
        <w:rPr>
          <w:sz w:val="28"/>
          <w:szCs w:val="28"/>
          <w:lang w:val="ru-RU"/>
        </w:rPr>
        <w:t xml:space="preserve"> годов</w:t>
      </w:r>
      <w:r w:rsidRPr="00FA06A7">
        <w:rPr>
          <w:sz w:val="28"/>
          <w:szCs w:val="28"/>
          <w:lang w:val="ru-RU"/>
        </w:rPr>
        <w:t xml:space="preserve"> согласно пр</w:t>
      </w:r>
      <w:r w:rsidR="00F03684" w:rsidRPr="00FA06A7">
        <w:rPr>
          <w:sz w:val="28"/>
          <w:szCs w:val="28"/>
          <w:lang w:val="ru-RU"/>
        </w:rPr>
        <w:t xml:space="preserve">иложению </w:t>
      </w:r>
      <w:r w:rsidR="009A0091">
        <w:rPr>
          <w:sz w:val="28"/>
          <w:szCs w:val="28"/>
          <w:lang w:val="ru-RU"/>
        </w:rPr>
        <w:t>3</w:t>
      </w:r>
      <w:r w:rsidR="00762CD1">
        <w:rPr>
          <w:sz w:val="28"/>
          <w:szCs w:val="28"/>
          <w:lang w:val="ru-RU"/>
        </w:rPr>
        <w:t xml:space="preserve"> к настоящему решению.</w:t>
      </w:r>
    </w:p>
    <w:p w:rsidR="003B0B21" w:rsidRPr="00FA06A7" w:rsidRDefault="003B0B21" w:rsidP="003B0B21">
      <w:pPr>
        <w:ind w:firstLine="708"/>
        <w:jc w:val="both"/>
        <w:rPr>
          <w:b/>
          <w:sz w:val="28"/>
          <w:szCs w:val="28"/>
          <w:lang w:val="ru-RU"/>
        </w:rPr>
      </w:pPr>
    </w:p>
    <w:p w:rsidR="00A73FEC" w:rsidRPr="00FA06A7" w:rsidRDefault="004E7336" w:rsidP="003B0B21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 xml:space="preserve">Статья </w:t>
      </w:r>
      <w:r w:rsidR="00D5429A" w:rsidRPr="00FA06A7">
        <w:rPr>
          <w:b/>
          <w:sz w:val="28"/>
          <w:szCs w:val="28"/>
          <w:lang w:val="ru-RU"/>
        </w:rPr>
        <w:t>7</w:t>
      </w:r>
      <w:r w:rsidR="00A73FEC" w:rsidRPr="00FA06A7">
        <w:rPr>
          <w:b/>
          <w:sz w:val="28"/>
          <w:szCs w:val="28"/>
          <w:lang w:val="ru-RU"/>
        </w:rPr>
        <w:t>.</w:t>
      </w:r>
    </w:p>
    <w:p w:rsidR="00C0374C" w:rsidRPr="00FA06A7" w:rsidRDefault="008263F7" w:rsidP="00C0374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C0374C" w:rsidRPr="00FA06A7">
        <w:rPr>
          <w:sz w:val="28"/>
          <w:szCs w:val="28"/>
          <w:lang w:val="ru-RU"/>
        </w:rPr>
        <w:t>. Установить верхний предел муниципального</w:t>
      </w:r>
      <w:r w:rsidR="006E15DB">
        <w:rPr>
          <w:sz w:val="28"/>
          <w:szCs w:val="28"/>
          <w:lang w:val="ru-RU"/>
        </w:rPr>
        <w:t xml:space="preserve"> внутреннего</w:t>
      </w:r>
      <w:r w:rsidR="00C0374C" w:rsidRPr="00FA06A7">
        <w:rPr>
          <w:sz w:val="28"/>
          <w:szCs w:val="28"/>
          <w:lang w:val="ru-RU"/>
        </w:rPr>
        <w:t xml:space="preserve"> долга м</w:t>
      </w:r>
      <w:r w:rsidR="00C0374C" w:rsidRPr="00FA06A7">
        <w:rPr>
          <w:sz w:val="28"/>
          <w:szCs w:val="28"/>
          <w:lang w:val="ru-RU"/>
        </w:rPr>
        <w:t>у</w:t>
      </w:r>
      <w:r w:rsidR="00C0374C" w:rsidRPr="00FA06A7">
        <w:rPr>
          <w:sz w:val="28"/>
          <w:szCs w:val="28"/>
          <w:lang w:val="ru-RU"/>
        </w:rPr>
        <w:t xml:space="preserve">ниципального образования сельского поселения «Кельчиюр» по состоянию на 01 января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="00C0374C" w:rsidRPr="00FA06A7">
        <w:rPr>
          <w:sz w:val="28"/>
          <w:szCs w:val="28"/>
          <w:lang w:val="ru-RU"/>
        </w:rPr>
        <w:t xml:space="preserve"> года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рублей, в том числе верхний предел долга по муниципальным гарантиям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рублей.</w:t>
      </w:r>
    </w:p>
    <w:p w:rsidR="00C0374C" w:rsidRPr="00FA06A7" w:rsidRDefault="008263F7" w:rsidP="00C0374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C0374C" w:rsidRPr="00FA06A7">
        <w:rPr>
          <w:sz w:val="28"/>
          <w:szCs w:val="28"/>
          <w:lang w:val="ru-RU"/>
        </w:rPr>
        <w:t xml:space="preserve">. </w:t>
      </w:r>
      <w:proofErr w:type="gramStart"/>
      <w:r w:rsidR="00C0374C" w:rsidRPr="00FA06A7">
        <w:rPr>
          <w:sz w:val="28"/>
          <w:szCs w:val="28"/>
          <w:lang w:val="ru-RU"/>
        </w:rPr>
        <w:t>Установить верхний предел муниципального</w:t>
      </w:r>
      <w:r w:rsidR="006E15DB">
        <w:rPr>
          <w:sz w:val="28"/>
          <w:szCs w:val="28"/>
          <w:lang w:val="ru-RU"/>
        </w:rPr>
        <w:t xml:space="preserve"> внутреннего</w:t>
      </w:r>
      <w:r w:rsidR="00C0374C" w:rsidRPr="00FA06A7">
        <w:rPr>
          <w:sz w:val="28"/>
          <w:szCs w:val="28"/>
          <w:lang w:val="ru-RU"/>
        </w:rPr>
        <w:t xml:space="preserve"> долга м</w:t>
      </w:r>
      <w:r w:rsidR="00C0374C" w:rsidRPr="00FA06A7">
        <w:rPr>
          <w:sz w:val="28"/>
          <w:szCs w:val="28"/>
          <w:lang w:val="ru-RU"/>
        </w:rPr>
        <w:t>у</w:t>
      </w:r>
      <w:r w:rsidR="00C0374C" w:rsidRPr="00FA06A7">
        <w:rPr>
          <w:sz w:val="28"/>
          <w:szCs w:val="28"/>
          <w:lang w:val="ru-RU"/>
        </w:rPr>
        <w:t xml:space="preserve">ниципального образования сельского поселения «Кельчиюр» по состоянию на 01 января </w:t>
      </w:r>
      <w:r w:rsidR="008C3388">
        <w:rPr>
          <w:sz w:val="28"/>
          <w:szCs w:val="28"/>
          <w:lang w:val="ru-RU"/>
        </w:rPr>
        <w:t>2025</w:t>
      </w:r>
      <w:r w:rsidR="00C0374C" w:rsidRPr="00FA06A7">
        <w:rPr>
          <w:sz w:val="28"/>
          <w:szCs w:val="28"/>
          <w:lang w:val="ru-RU"/>
        </w:rPr>
        <w:t xml:space="preserve"> года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рублей, в том числе верхний предел долга по муниципальным гарантиям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рублей, и на 01 января </w:t>
      </w:r>
      <w:r w:rsidR="009E283E" w:rsidRPr="00FA06A7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6</w:t>
      </w:r>
      <w:r w:rsidR="00C0374C" w:rsidRPr="00FA06A7">
        <w:rPr>
          <w:sz w:val="28"/>
          <w:szCs w:val="28"/>
          <w:lang w:val="ru-RU"/>
        </w:rPr>
        <w:t xml:space="preserve"> года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рублей, в том числе верхний предел долга по м</w:t>
      </w:r>
      <w:r w:rsidR="00C0374C" w:rsidRPr="00FA06A7">
        <w:rPr>
          <w:sz w:val="28"/>
          <w:szCs w:val="28"/>
          <w:lang w:val="ru-RU"/>
        </w:rPr>
        <w:t>у</w:t>
      </w:r>
      <w:r w:rsidR="00C0374C" w:rsidRPr="00FA06A7">
        <w:rPr>
          <w:sz w:val="28"/>
          <w:szCs w:val="28"/>
          <w:lang w:val="ru-RU"/>
        </w:rPr>
        <w:t>ниципальным гарантиям сельского поселения «Кельчиюр</w:t>
      </w:r>
      <w:proofErr w:type="gramEnd"/>
      <w:r w:rsidR="00C0374C" w:rsidRPr="00FA06A7">
        <w:rPr>
          <w:sz w:val="28"/>
          <w:szCs w:val="28"/>
          <w:lang w:val="ru-RU"/>
        </w:rPr>
        <w:t>»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рублей.</w:t>
      </w:r>
    </w:p>
    <w:p w:rsidR="00C0374C" w:rsidRPr="00FA06A7" w:rsidRDefault="008263F7" w:rsidP="00C0374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="00C0374C" w:rsidRPr="00FA06A7">
        <w:rPr>
          <w:sz w:val="28"/>
          <w:szCs w:val="28"/>
          <w:lang w:val="ru-RU"/>
        </w:rPr>
        <w:t xml:space="preserve">. Утвердить  объем расходов на обслуживание муниципального долга сельского поселения «Кельчиюр» в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3</w:t>
      </w:r>
      <w:r w:rsidR="00C0374C" w:rsidRPr="00FA06A7">
        <w:rPr>
          <w:sz w:val="28"/>
          <w:szCs w:val="28"/>
          <w:lang w:val="ru-RU"/>
        </w:rPr>
        <w:t xml:space="preserve"> году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рублей.</w:t>
      </w:r>
    </w:p>
    <w:p w:rsidR="00C0374C" w:rsidRPr="00FA06A7" w:rsidRDefault="008263F7" w:rsidP="00C0374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C0374C" w:rsidRPr="00FA06A7">
        <w:rPr>
          <w:sz w:val="28"/>
          <w:szCs w:val="28"/>
          <w:lang w:val="ru-RU"/>
        </w:rPr>
        <w:t xml:space="preserve">. Утвердить объем расходов на обслуживание муниципального долга сельского поселения «Кельчиюр» в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="00C0374C" w:rsidRPr="00FA06A7">
        <w:rPr>
          <w:sz w:val="28"/>
          <w:szCs w:val="28"/>
          <w:lang w:val="ru-RU"/>
        </w:rPr>
        <w:t xml:space="preserve"> году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 и в </w:t>
      </w:r>
      <w:r w:rsidR="008C3388">
        <w:rPr>
          <w:sz w:val="28"/>
          <w:szCs w:val="28"/>
          <w:lang w:val="ru-RU"/>
        </w:rPr>
        <w:t>2025</w:t>
      </w:r>
      <w:r w:rsidR="00C0374C" w:rsidRPr="00FA06A7">
        <w:rPr>
          <w:sz w:val="28"/>
          <w:szCs w:val="28"/>
          <w:lang w:val="ru-RU"/>
        </w:rPr>
        <w:t xml:space="preserve"> году в сумме 0,0</w:t>
      </w:r>
      <w:r w:rsidR="009A0091">
        <w:rPr>
          <w:sz w:val="28"/>
          <w:szCs w:val="28"/>
          <w:lang w:val="ru-RU"/>
        </w:rPr>
        <w:t>0</w:t>
      </w:r>
      <w:r w:rsidR="00C0374C" w:rsidRPr="00FA06A7">
        <w:rPr>
          <w:sz w:val="28"/>
          <w:szCs w:val="28"/>
          <w:lang w:val="ru-RU"/>
        </w:rPr>
        <w:t xml:space="preserve"> тыс. рублей.</w:t>
      </w:r>
    </w:p>
    <w:p w:rsidR="00FE2DD8" w:rsidRPr="00FA06A7" w:rsidRDefault="00FE2DD8" w:rsidP="00FE2DD8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F03684" w:rsidRPr="00FA06A7" w:rsidRDefault="00F03684" w:rsidP="00F03684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 xml:space="preserve">Статья 8. </w:t>
      </w:r>
    </w:p>
    <w:p w:rsidR="00C0374C" w:rsidRPr="00FA06A7" w:rsidRDefault="00C0374C" w:rsidP="00C0374C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Утвердить программу муниципальных</w:t>
      </w:r>
      <w:r w:rsidR="006E15DB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>заимствований сельского пос</w:t>
      </w:r>
      <w:r w:rsidRPr="00FA06A7">
        <w:rPr>
          <w:sz w:val="28"/>
          <w:szCs w:val="28"/>
          <w:lang w:val="ru-RU"/>
        </w:rPr>
        <w:t>е</w:t>
      </w:r>
      <w:r w:rsidRPr="00FA06A7">
        <w:rPr>
          <w:sz w:val="28"/>
          <w:szCs w:val="28"/>
          <w:lang w:val="ru-RU"/>
        </w:rPr>
        <w:t xml:space="preserve">ления «Кельчиюр» на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 и  плановый период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годов с</w:t>
      </w:r>
      <w:r w:rsidRPr="00FA06A7">
        <w:rPr>
          <w:sz w:val="28"/>
          <w:szCs w:val="28"/>
          <w:lang w:val="ru-RU"/>
        </w:rPr>
        <w:t>о</w:t>
      </w:r>
      <w:r w:rsidRPr="00FA06A7">
        <w:rPr>
          <w:sz w:val="28"/>
          <w:szCs w:val="28"/>
          <w:lang w:val="ru-RU"/>
        </w:rPr>
        <w:t xml:space="preserve">гласно приложению </w:t>
      </w:r>
      <w:r w:rsidR="00CD6988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к настояще</w:t>
      </w:r>
      <w:r w:rsidR="000A5012" w:rsidRPr="00FA06A7">
        <w:rPr>
          <w:sz w:val="28"/>
          <w:szCs w:val="28"/>
          <w:lang w:val="ru-RU"/>
        </w:rPr>
        <w:t>му решению.</w:t>
      </w:r>
    </w:p>
    <w:p w:rsidR="00C0374C" w:rsidRPr="00FA06A7" w:rsidRDefault="00C0374C" w:rsidP="00C0374C">
      <w:pPr>
        <w:ind w:firstLine="708"/>
        <w:jc w:val="both"/>
        <w:rPr>
          <w:sz w:val="28"/>
          <w:szCs w:val="28"/>
          <w:lang w:val="ru-RU"/>
        </w:rPr>
      </w:pPr>
    </w:p>
    <w:p w:rsidR="00C0374C" w:rsidRPr="00FA06A7" w:rsidRDefault="00C0374C" w:rsidP="00C0374C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 xml:space="preserve">Статья 9. </w:t>
      </w:r>
    </w:p>
    <w:p w:rsidR="00C0374C" w:rsidRPr="00FA06A7" w:rsidRDefault="00C0374C" w:rsidP="00C0374C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Утвердить программу муниципальных гарантий сельского поселения «Кельчиюр» на </w:t>
      </w:r>
      <w:r w:rsidR="008C3388">
        <w:rPr>
          <w:sz w:val="28"/>
          <w:szCs w:val="28"/>
          <w:lang w:val="ru-RU"/>
        </w:rPr>
        <w:t>2023</w:t>
      </w:r>
      <w:r w:rsidRPr="00FA06A7">
        <w:rPr>
          <w:sz w:val="28"/>
          <w:szCs w:val="28"/>
          <w:lang w:val="ru-RU"/>
        </w:rPr>
        <w:t xml:space="preserve"> год и плановый период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8C3388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годов согласно пр</w:t>
      </w:r>
      <w:r w:rsidRPr="00FA06A7">
        <w:rPr>
          <w:sz w:val="28"/>
          <w:szCs w:val="28"/>
          <w:lang w:val="ru-RU"/>
        </w:rPr>
        <w:t>и</w:t>
      </w:r>
      <w:r w:rsidRPr="00FA06A7">
        <w:rPr>
          <w:sz w:val="28"/>
          <w:szCs w:val="28"/>
          <w:lang w:val="ru-RU"/>
        </w:rPr>
        <w:t xml:space="preserve">ложению </w:t>
      </w:r>
      <w:r w:rsidR="00CD6988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к настоящему решению.</w:t>
      </w:r>
    </w:p>
    <w:p w:rsidR="00F03684" w:rsidRPr="00FA06A7" w:rsidRDefault="00F03684" w:rsidP="008263F7">
      <w:pPr>
        <w:jc w:val="both"/>
        <w:rPr>
          <w:sz w:val="28"/>
          <w:szCs w:val="28"/>
          <w:lang w:val="ru-RU"/>
        </w:rPr>
      </w:pPr>
    </w:p>
    <w:p w:rsidR="00F03684" w:rsidRPr="00FA06A7" w:rsidRDefault="00F03684" w:rsidP="00F03684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1</w:t>
      </w:r>
      <w:r w:rsidR="008263F7">
        <w:rPr>
          <w:b/>
          <w:sz w:val="28"/>
          <w:szCs w:val="28"/>
          <w:lang w:val="ru-RU"/>
        </w:rPr>
        <w:t>0</w:t>
      </w:r>
      <w:r w:rsidRPr="00FA06A7">
        <w:rPr>
          <w:sz w:val="28"/>
          <w:szCs w:val="28"/>
          <w:lang w:val="ru-RU"/>
        </w:rPr>
        <w:t xml:space="preserve">. </w:t>
      </w:r>
    </w:p>
    <w:p w:rsidR="00F03684" w:rsidRPr="00FA06A7" w:rsidRDefault="00F03684" w:rsidP="00F03684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Установить, что заключение и оплата органами местного самоуправл</w:t>
      </w:r>
      <w:r w:rsidRPr="00FA06A7">
        <w:rPr>
          <w:sz w:val="28"/>
          <w:szCs w:val="28"/>
          <w:lang w:val="ru-RU"/>
        </w:rPr>
        <w:t>е</w:t>
      </w:r>
      <w:r w:rsidRPr="00FA06A7">
        <w:rPr>
          <w:sz w:val="28"/>
          <w:szCs w:val="28"/>
          <w:lang w:val="ru-RU"/>
        </w:rPr>
        <w:t>ния сельского поселения договоров, исполнение которых осуществляется за счет средств 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», производятся в пределах утвержденных им лимитов бюджетных обязательств в соответствии с ведомственной, функциональной классификацией расходов бюджета сел</w:t>
      </w:r>
      <w:r w:rsidRPr="00FA06A7">
        <w:rPr>
          <w:sz w:val="28"/>
          <w:szCs w:val="28"/>
          <w:lang w:val="ru-RU"/>
        </w:rPr>
        <w:t>ь</w:t>
      </w:r>
      <w:r w:rsidRPr="00FA06A7">
        <w:rPr>
          <w:sz w:val="28"/>
          <w:szCs w:val="28"/>
          <w:lang w:val="ru-RU"/>
        </w:rPr>
        <w:t>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 и с учетом принятых и неисполненных обяз</w:t>
      </w:r>
      <w:r w:rsidRPr="00FA06A7">
        <w:rPr>
          <w:sz w:val="28"/>
          <w:szCs w:val="28"/>
          <w:lang w:val="ru-RU"/>
        </w:rPr>
        <w:t>а</w:t>
      </w:r>
      <w:r w:rsidRPr="00FA06A7">
        <w:rPr>
          <w:sz w:val="28"/>
          <w:szCs w:val="28"/>
          <w:lang w:val="ru-RU"/>
        </w:rPr>
        <w:t>тельств.</w:t>
      </w:r>
    </w:p>
    <w:p w:rsidR="00F03684" w:rsidRPr="00FA06A7" w:rsidRDefault="00F03684" w:rsidP="00F03684">
      <w:pPr>
        <w:ind w:firstLine="708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Обязательства, вытекающие из договоров, исполнение которых ос</w:t>
      </w:r>
      <w:r w:rsidRPr="00FA06A7">
        <w:rPr>
          <w:sz w:val="28"/>
          <w:szCs w:val="28"/>
          <w:lang w:val="ru-RU"/>
        </w:rPr>
        <w:t>у</w:t>
      </w:r>
      <w:r w:rsidRPr="00FA06A7">
        <w:rPr>
          <w:sz w:val="28"/>
          <w:szCs w:val="28"/>
          <w:lang w:val="ru-RU"/>
        </w:rPr>
        <w:t>ществляется за счет средств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», пр</w:t>
      </w:r>
      <w:r w:rsidRPr="00FA06A7">
        <w:rPr>
          <w:sz w:val="28"/>
          <w:szCs w:val="28"/>
          <w:lang w:val="ru-RU"/>
        </w:rPr>
        <w:t>и</w:t>
      </w:r>
      <w:r w:rsidRPr="00FA06A7">
        <w:rPr>
          <w:sz w:val="28"/>
          <w:szCs w:val="28"/>
          <w:lang w:val="ru-RU"/>
        </w:rPr>
        <w:t>нятые органами местного самоуправления сельского поселения сверх утве</w:t>
      </w:r>
      <w:r w:rsidRPr="00FA06A7">
        <w:rPr>
          <w:sz w:val="28"/>
          <w:szCs w:val="28"/>
          <w:lang w:val="ru-RU"/>
        </w:rPr>
        <w:t>р</w:t>
      </w:r>
      <w:r w:rsidRPr="00FA06A7">
        <w:rPr>
          <w:sz w:val="28"/>
          <w:szCs w:val="28"/>
          <w:lang w:val="ru-RU"/>
        </w:rPr>
        <w:t xml:space="preserve">жденных им лимитов бюджетных обязательств, не подлежат оплате за счет средств местного бюджета на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год.</w:t>
      </w:r>
    </w:p>
    <w:p w:rsidR="00F03684" w:rsidRPr="00FA06A7" w:rsidRDefault="00F03684" w:rsidP="00F03684">
      <w:pPr>
        <w:ind w:firstLine="708"/>
        <w:jc w:val="both"/>
        <w:rPr>
          <w:sz w:val="28"/>
          <w:szCs w:val="28"/>
          <w:lang w:val="ru-RU"/>
        </w:rPr>
      </w:pPr>
    </w:p>
    <w:p w:rsidR="00F03684" w:rsidRPr="00FA06A7" w:rsidRDefault="00F03684" w:rsidP="00F03684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1</w:t>
      </w:r>
      <w:r w:rsidR="008263F7">
        <w:rPr>
          <w:b/>
          <w:sz w:val="28"/>
          <w:szCs w:val="28"/>
          <w:lang w:val="ru-RU"/>
        </w:rPr>
        <w:t>1</w:t>
      </w:r>
      <w:r w:rsidRPr="00FA06A7">
        <w:rPr>
          <w:sz w:val="28"/>
          <w:szCs w:val="28"/>
          <w:lang w:val="ru-RU"/>
        </w:rPr>
        <w:t xml:space="preserve">. </w:t>
      </w:r>
    </w:p>
    <w:p w:rsidR="00F03684" w:rsidRPr="00FA06A7" w:rsidRDefault="00F03684" w:rsidP="00F03684">
      <w:pPr>
        <w:ind w:firstLine="720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Органы местного самоуправления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 не имеют права превышать установленных Правительством Республики Коми нормативов формирования расходов на оплату труда депутатов, выборных должностных лиц местного самоуправления, осуществляющих свои полн</w:t>
      </w:r>
      <w:r w:rsidRPr="00FA06A7">
        <w:rPr>
          <w:sz w:val="28"/>
          <w:szCs w:val="28"/>
          <w:lang w:val="ru-RU"/>
        </w:rPr>
        <w:t>о</w:t>
      </w:r>
      <w:r w:rsidRPr="00FA06A7">
        <w:rPr>
          <w:sz w:val="28"/>
          <w:szCs w:val="28"/>
          <w:lang w:val="ru-RU"/>
        </w:rPr>
        <w:t>мочия на постоянной основе, и муниципальных служащих, замещающих должности муниципальной службы.</w:t>
      </w:r>
    </w:p>
    <w:p w:rsidR="00703258" w:rsidRPr="00FA06A7" w:rsidRDefault="00703258" w:rsidP="00703258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703258" w:rsidRPr="00FA06A7" w:rsidRDefault="00703258" w:rsidP="00703258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FA06A7">
        <w:rPr>
          <w:rFonts w:ascii="Times New Roman" w:hAnsi="Times New Roman"/>
          <w:b/>
          <w:sz w:val="28"/>
          <w:szCs w:val="28"/>
        </w:rPr>
        <w:t>Статья 1</w:t>
      </w:r>
      <w:r w:rsidR="008263F7">
        <w:rPr>
          <w:rFonts w:ascii="Times New Roman" w:hAnsi="Times New Roman"/>
          <w:b/>
          <w:sz w:val="28"/>
          <w:szCs w:val="28"/>
        </w:rPr>
        <w:t>2</w:t>
      </w:r>
      <w:r w:rsidRPr="00FA06A7">
        <w:rPr>
          <w:rFonts w:ascii="Times New Roman" w:hAnsi="Times New Roman"/>
          <w:b/>
          <w:sz w:val="28"/>
          <w:szCs w:val="28"/>
        </w:rPr>
        <w:t>.</w:t>
      </w:r>
    </w:p>
    <w:p w:rsidR="008263F7" w:rsidRDefault="00703258" w:rsidP="008263F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06A7">
        <w:rPr>
          <w:rFonts w:ascii="Times New Roman" w:hAnsi="Times New Roman"/>
          <w:sz w:val="28"/>
          <w:szCs w:val="28"/>
        </w:rPr>
        <w:t xml:space="preserve">Установить, что в </w:t>
      </w:r>
      <w:r w:rsidR="008F35B1">
        <w:rPr>
          <w:rFonts w:ascii="Times New Roman" w:hAnsi="Times New Roman"/>
          <w:sz w:val="28"/>
          <w:szCs w:val="28"/>
        </w:rPr>
        <w:t>202</w:t>
      </w:r>
      <w:r w:rsidR="00D96CA3">
        <w:rPr>
          <w:rFonts w:ascii="Times New Roman" w:hAnsi="Times New Roman"/>
          <w:sz w:val="28"/>
          <w:szCs w:val="28"/>
        </w:rPr>
        <w:t>3</w:t>
      </w:r>
      <w:r w:rsidRPr="00FA06A7">
        <w:rPr>
          <w:rFonts w:ascii="Times New Roman" w:hAnsi="Times New Roman"/>
          <w:sz w:val="28"/>
          <w:szCs w:val="28"/>
        </w:rPr>
        <w:t xml:space="preserve"> году не допускается увеличение штатной чи</w:t>
      </w:r>
      <w:r w:rsidRPr="00FA06A7">
        <w:rPr>
          <w:rFonts w:ascii="Times New Roman" w:hAnsi="Times New Roman"/>
          <w:sz w:val="28"/>
          <w:szCs w:val="28"/>
        </w:rPr>
        <w:t>с</w:t>
      </w:r>
      <w:r w:rsidRPr="00FA06A7">
        <w:rPr>
          <w:rFonts w:ascii="Times New Roman" w:hAnsi="Times New Roman"/>
          <w:sz w:val="28"/>
          <w:szCs w:val="28"/>
        </w:rPr>
        <w:t>ленности муниципальных служащих, иных работников администрации сел</w:t>
      </w:r>
      <w:r w:rsidRPr="00FA06A7">
        <w:rPr>
          <w:rFonts w:ascii="Times New Roman" w:hAnsi="Times New Roman"/>
          <w:sz w:val="28"/>
          <w:szCs w:val="28"/>
        </w:rPr>
        <w:t>ь</w:t>
      </w:r>
      <w:r w:rsidRPr="00FA06A7">
        <w:rPr>
          <w:rFonts w:ascii="Times New Roman" w:hAnsi="Times New Roman"/>
          <w:sz w:val="28"/>
          <w:szCs w:val="28"/>
        </w:rPr>
        <w:t>ского поселения «Кельчиюр»</w:t>
      </w:r>
      <w:r w:rsidR="008263F7" w:rsidRPr="008263F7">
        <w:rPr>
          <w:rFonts w:ascii="Times New Roman" w:hAnsi="Times New Roman"/>
          <w:sz w:val="28"/>
          <w:szCs w:val="28"/>
        </w:rPr>
        <w:t xml:space="preserve"> </w:t>
      </w:r>
      <w:r w:rsidR="008263F7">
        <w:rPr>
          <w:rFonts w:ascii="Times New Roman" w:hAnsi="Times New Roman"/>
          <w:sz w:val="28"/>
          <w:szCs w:val="28"/>
        </w:rPr>
        <w:t>(за исключением решений в отношении чи</w:t>
      </w:r>
      <w:r w:rsidR="008263F7">
        <w:rPr>
          <w:rFonts w:ascii="Times New Roman" w:hAnsi="Times New Roman"/>
          <w:sz w:val="28"/>
          <w:szCs w:val="28"/>
        </w:rPr>
        <w:t>с</w:t>
      </w:r>
      <w:r w:rsidR="008263F7">
        <w:rPr>
          <w:rFonts w:ascii="Times New Roman" w:hAnsi="Times New Roman"/>
          <w:sz w:val="28"/>
          <w:szCs w:val="28"/>
        </w:rPr>
        <w:t>ленности, содержащейся за счет средств, поступивших из бюджетов других уровней)</w:t>
      </w:r>
      <w:r w:rsidR="008263F7" w:rsidRPr="007F739C">
        <w:rPr>
          <w:rFonts w:ascii="Times New Roman" w:hAnsi="Times New Roman"/>
          <w:sz w:val="28"/>
          <w:szCs w:val="28"/>
        </w:rPr>
        <w:t>.</w:t>
      </w:r>
    </w:p>
    <w:p w:rsidR="008263F7" w:rsidRDefault="008263F7" w:rsidP="008263F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03684" w:rsidRPr="00FA06A7" w:rsidRDefault="00F03684" w:rsidP="00703258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1</w:t>
      </w:r>
      <w:r w:rsidR="008263F7">
        <w:rPr>
          <w:b/>
          <w:sz w:val="28"/>
          <w:szCs w:val="28"/>
          <w:lang w:val="ru-RU"/>
        </w:rPr>
        <w:t>3</w:t>
      </w:r>
      <w:r w:rsidRPr="00FA06A7">
        <w:rPr>
          <w:b/>
          <w:sz w:val="28"/>
          <w:szCs w:val="28"/>
          <w:lang w:val="ru-RU"/>
        </w:rPr>
        <w:t xml:space="preserve">. </w:t>
      </w:r>
    </w:p>
    <w:p w:rsidR="009D7838" w:rsidRPr="00FA06A7" w:rsidRDefault="009D7838" w:rsidP="009D7838">
      <w:pPr>
        <w:ind w:firstLine="709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lastRenderedPageBreak/>
        <w:t>1. Установить в соответствии с пунктом 8 статьи 217 Бюджетного к</w:t>
      </w:r>
      <w:r w:rsidRPr="00FA06A7">
        <w:rPr>
          <w:sz w:val="28"/>
          <w:szCs w:val="28"/>
          <w:lang w:val="ru-RU"/>
        </w:rPr>
        <w:t>о</w:t>
      </w:r>
      <w:r w:rsidRPr="00FA06A7">
        <w:rPr>
          <w:sz w:val="28"/>
          <w:szCs w:val="28"/>
          <w:lang w:val="ru-RU"/>
        </w:rPr>
        <w:t>декса Российской Федерации  и пунктом 5 статьи 16 решения Совета сел</w:t>
      </w:r>
      <w:r w:rsidRPr="00FA06A7">
        <w:rPr>
          <w:sz w:val="28"/>
          <w:szCs w:val="28"/>
          <w:lang w:val="ru-RU"/>
        </w:rPr>
        <w:t>ь</w:t>
      </w:r>
      <w:r w:rsidRPr="00FA06A7">
        <w:rPr>
          <w:sz w:val="28"/>
          <w:szCs w:val="28"/>
          <w:lang w:val="ru-RU"/>
        </w:rPr>
        <w:t>ского поселения «Кельчиюр» «Об утверждении положения «</w:t>
      </w:r>
      <w:proofErr w:type="gramStart"/>
      <w:r w:rsidRPr="00FA06A7">
        <w:rPr>
          <w:sz w:val="28"/>
          <w:szCs w:val="28"/>
          <w:lang w:val="ru-RU"/>
        </w:rPr>
        <w:t>О</w:t>
      </w:r>
      <w:proofErr w:type="gramEnd"/>
      <w:r w:rsidRPr="00FA06A7">
        <w:rPr>
          <w:sz w:val="28"/>
          <w:szCs w:val="28"/>
          <w:lang w:val="ru-RU"/>
        </w:rPr>
        <w:t xml:space="preserve"> </w:t>
      </w:r>
      <w:proofErr w:type="gramStart"/>
      <w:r w:rsidRPr="00FA06A7">
        <w:rPr>
          <w:sz w:val="28"/>
          <w:szCs w:val="28"/>
          <w:lang w:val="ru-RU"/>
        </w:rPr>
        <w:t>бюджетом</w:t>
      </w:r>
      <w:proofErr w:type="gramEnd"/>
      <w:r w:rsidRPr="00FA06A7">
        <w:rPr>
          <w:sz w:val="28"/>
          <w:szCs w:val="28"/>
          <w:lang w:val="ru-RU"/>
        </w:rPr>
        <w:t xml:space="preserve"> процессе в сельском поселении «Кельчиюр» следующие основания для вн</w:t>
      </w:r>
      <w:r w:rsidRPr="00FA06A7">
        <w:rPr>
          <w:sz w:val="28"/>
          <w:szCs w:val="28"/>
          <w:lang w:val="ru-RU"/>
        </w:rPr>
        <w:t>е</w:t>
      </w:r>
      <w:r w:rsidRPr="00FA06A7">
        <w:rPr>
          <w:sz w:val="28"/>
          <w:szCs w:val="28"/>
          <w:lang w:val="ru-RU"/>
        </w:rPr>
        <w:t xml:space="preserve">сения в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году изменений в показатели сводной бюджетной росписи бюджета сельского поселения «Кельчиюр»:</w:t>
      </w:r>
    </w:p>
    <w:p w:rsidR="00CD6988" w:rsidRPr="00FF652B" w:rsidRDefault="00CD6988" w:rsidP="00CD6988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F652B">
        <w:rPr>
          <w:sz w:val="28"/>
          <w:szCs w:val="28"/>
          <w:lang w:val="ru-RU"/>
        </w:rPr>
        <w:t>1) внесение Министерством финансов Российской Федерации измен</w:t>
      </w:r>
      <w:r w:rsidRPr="00FF652B">
        <w:rPr>
          <w:sz w:val="28"/>
          <w:szCs w:val="28"/>
          <w:lang w:val="ru-RU"/>
        </w:rPr>
        <w:t>е</w:t>
      </w:r>
      <w:r w:rsidRPr="00FF652B">
        <w:rPr>
          <w:sz w:val="28"/>
          <w:szCs w:val="28"/>
          <w:lang w:val="ru-RU"/>
        </w:rPr>
        <w:t>ний в Порядок формирования и применения кодов бюджетной классифик</w:t>
      </w:r>
      <w:r w:rsidRPr="00FF652B">
        <w:rPr>
          <w:sz w:val="28"/>
          <w:szCs w:val="28"/>
          <w:lang w:val="ru-RU"/>
        </w:rPr>
        <w:t>а</w:t>
      </w:r>
      <w:r w:rsidRPr="00FF652B">
        <w:rPr>
          <w:sz w:val="28"/>
          <w:szCs w:val="28"/>
          <w:lang w:val="ru-RU"/>
        </w:rPr>
        <w:t>ции Российской Федерации, их структуру и принципы назначения, Мин</w:t>
      </w:r>
      <w:r w:rsidRPr="00FF652B">
        <w:rPr>
          <w:sz w:val="28"/>
          <w:szCs w:val="28"/>
          <w:lang w:val="ru-RU"/>
        </w:rPr>
        <w:t>и</w:t>
      </w:r>
      <w:r w:rsidRPr="00FF652B">
        <w:rPr>
          <w:sz w:val="28"/>
          <w:szCs w:val="28"/>
          <w:lang w:val="ru-RU"/>
        </w:rPr>
        <w:t>стерством финансов Республики Коми изменений в Порядок определения перечня и кодов целевых статей расходов бюджетов, финансовое обеспеч</w:t>
      </w:r>
      <w:r w:rsidRPr="00FF652B">
        <w:rPr>
          <w:sz w:val="28"/>
          <w:szCs w:val="28"/>
          <w:lang w:val="ru-RU"/>
        </w:rPr>
        <w:t>е</w:t>
      </w:r>
      <w:r w:rsidRPr="00FF652B">
        <w:rPr>
          <w:sz w:val="28"/>
          <w:szCs w:val="28"/>
          <w:lang w:val="ru-RU"/>
        </w:rPr>
        <w:t>ние которых осуществляется за счет межбюджетных субсидий, субвенций и иных межбюджетных трансфертов, имеющих целевое назначение, пред</w:t>
      </w:r>
      <w:r w:rsidRPr="00FF652B">
        <w:rPr>
          <w:sz w:val="28"/>
          <w:szCs w:val="28"/>
          <w:lang w:val="ru-RU"/>
        </w:rPr>
        <w:t>о</w:t>
      </w:r>
      <w:r w:rsidRPr="00FF652B">
        <w:rPr>
          <w:sz w:val="28"/>
          <w:szCs w:val="28"/>
          <w:lang w:val="ru-RU"/>
        </w:rPr>
        <w:t>ставляемых из республиканского бюджета Республики Коми, в</w:t>
      </w:r>
      <w:proofErr w:type="gramEnd"/>
      <w:r w:rsidRPr="00FF652B">
        <w:rPr>
          <w:sz w:val="28"/>
          <w:szCs w:val="28"/>
          <w:lang w:val="ru-RU"/>
        </w:rPr>
        <w:t xml:space="preserve"> части отр</w:t>
      </w:r>
      <w:r w:rsidRPr="00FF652B">
        <w:rPr>
          <w:sz w:val="28"/>
          <w:szCs w:val="28"/>
          <w:lang w:val="ru-RU"/>
        </w:rPr>
        <w:t>а</w:t>
      </w:r>
      <w:r w:rsidRPr="00FF652B">
        <w:rPr>
          <w:sz w:val="28"/>
          <w:szCs w:val="28"/>
          <w:lang w:val="ru-RU"/>
        </w:rPr>
        <w:t>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8937BD" w:rsidRDefault="008937BD" w:rsidP="008937B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увеличение бюджетных ассигнований по отдельным разделам, по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сигнований, предусмотренных главному распорядителю бюджетных сре</w:t>
      </w:r>
      <w:proofErr w:type="gramStart"/>
      <w:r>
        <w:rPr>
          <w:sz w:val="28"/>
          <w:szCs w:val="28"/>
          <w:lang w:val="ru-RU"/>
        </w:rPr>
        <w:t>дств в т</w:t>
      </w:r>
      <w:proofErr w:type="gramEnd"/>
      <w:r>
        <w:rPr>
          <w:sz w:val="28"/>
          <w:szCs w:val="28"/>
          <w:lang w:val="ru-RU"/>
        </w:rPr>
        <w:t>екущем финансовом году на оказание муниципальных услуг;</w:t>
      </w:r>
    </w:p>
    <w:p w:rsidR="00CD6988" w:rsidRDefault="00CD6988" w:rsidP="00FE7BC5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FF652B">
        <w:rPr>
          <w:sz w:val="28"/>
          <w:szCs w:val="28"/>
          <w:lang w:val="ru-RU"/>
        </w:rPr>
        <w:t>3) перераспределение бюджетных ассигнований в пределах утвержде</w:t>
      </w:r>
      <w:r w:rsidRPr="00FF652B">
        <w:rPr>
          <w:sz w:val="28"/>
          <w:szCs w:val="28"/>
          <w:lang w:val="ru-RU"/>
        </w:rPr>
        <w:t>н</w:t>
      </w:r>
      <w:r w:rsidRPr="00FF652B">
        <w:rPr>
          <w:sz w:val="28"/>
          <w:szCs w:val="28"/>
          <w:lang w:val="ru-RU"/>
        </w:rPr>
        <w:t>ного настоящим решением объема бюджетных ассигнований, предусмотре</w:t>
      </w:r>
      <w:r w:rsidRPr="00FF652B">
        <w:rPr>
          <w:sz w:val="28"/>
          <w:szCs w:val="28"/>
          <w:lang w:val="ru-RU"/>
        </w:rPr>
        <w:t>н</w:t>
      </w:r>
      <w:r w:rsidRPr="00FF652B">
        <w:rPr>
          <w:sz w:val="28"/>
          <w:szCs w:val="28"/>
          <w:lang w:val="ru-RU"/>
        </w:rPr>
        <w:t>ных по основному мероприятию целевой статьи расходов (11 - 12 разряды кода классификации расходов бюджетов), в случае детализации (изменения детализации) этого основного мероприятия по направлениям расходов цел</w:t>
      </w:r>
      <w:r w:rsidRPr="00FF652B">
        <w:rPr>
          <w:sz w:val="28"/>
          <w:szCs w:val="28"/>
          <w:lang w:val="ru-RU"/>
        </w:rPr>
        <w:t>е</w:t>
      </w:r>
      <w:r w:rsidRPr="00FF652B">
        <w:rPr>
          <w:sz w:val="28"/>
          <w:szCs w:val="28"/>
          <w:lang w:val="ru-RU"/>
        </w:rPr>
        <w:t>вой статьи расходов (13 - 17 разряды кода классификации расходов бюдж</w:t>
      </w:r>
      <w:r w:rsidRPr="00FF652B">
        <w:rPr>
          <w:sz w:val="28"/>
          <w:szCs w:val="28"/>
          <w:lang w:val="ru-RU"/>
        </w:rPr>
        <w:t>е</w:t>
      </w:r>
      <w:r w:rsidRPr="00FF652B">
        <w:rPr>
          <w:sz w:val="28"/>
          <w:szCs w:val="28"/>
          <w:lang w:val="ru-RU"/>
        </w:rPr>
        <w:t>тов) и (или) перераспределение между разделами, подразделами и (или) в</w:t>
      </w:r>
      <w:r w:rsidRPr="00FF652B">
        <w:rPr>
          <w:sz w:val="28"/>
          <w:szCs w:val="28"/>
          <w:lang w:val="ru-RU"/>
        </w:rPr>
        <w:t>и</w:t>
      </w:r>
      <w:r w:rsidRPr="00FF652B">
        <w:rPr>
          <w:sz w:val="28"/>
          <w:szCs w:val="28"/>
          <w:lang w:val="ru-RU"/>
        </w:rPr>
        <w:t>дами расходов, а также предусмотренных</w:t>
      </w:r>
      <w:proofErr w:type="gramEnd"/>
      <w:r w:rsidRPr="00FF652B">
        <w:rPr>
          <w:sz w:val="28"/>
          <w:szCs w:val="28"/>
          <w:lang w:val="ru-RU"/>
        </w:rPr>
        <w:t xml:space="preserve"> по целевой статье непрограммных направлений деятельности между разделами, подразделами и (или) видами расходов;</w:t>
      </w:r>
    </w:p>
    <w:p w:rsidR="00101A83" w:rsidRDefault="00101A83" w:rsidP="00CD698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перераспределение бюджетных ассигнований в пределах утвержде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ного решением о бюджете объема бюджетных ассигнований на реализацию муниципальной программы сельского поселения на соответствующий ф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нансовый год в связи с вступлением в силу постановления администрации сельского поселения о внесении изменений в муниципальную программу.</w:t>
      </w:r>
    </w:p>
    <w:p w:rsidR="00F03684" w:rsidRPr="00FA06A7" w:rsidRDefault="00F03684" w:rsidP="00101A83">
      <w:pPr>
        <w:ind w:firstLine="567"/>
        <w:jc w:val="both"/>
        <w:rPr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 xml:space="preserve">2. </w:t>
      </w:r>
      <w:proofErr w:type="gramStart"/>
      <w:r w:rsidRPr="00FA06A7">
        <w:rPr>
          <w:sz w:val="28"/>
          <w:szCs w:val="28"/>
          <w:lang w:val="ru-RU"/>
        </w:rPr>
        <w:t xml:space="preserve">Внесение в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году изменений в показатели сводной бюджетной росписи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 в связи с увеличением бюджетных ассигнований текущего финансового года в объеме, не прев</w:t>
      </w:r>
      <w:r w:rsidRPr="00FA06A7">
        <w:rPr>
          <w:sz w:val="28"/>
          <w:szCs w:val="28"/>
          <w:lang w:val="ru-RU"/>
        </w:rPr>
        <w:t>ы</w:t>
      </w:r>
      <w:r w:rsidRPr="00FA06A7">
        <w:rPr>
          <w:sz w:val="28"/>
          <w:szCs w:val="28"/>
          <w:lang w:val="ru-RU"/>
        </w:rPr>
        <w:t>шающем сумму остатка неиспользованных бюджетных ассигнований на оплату заключенных от имени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 муниц</w:t>
      </w:r>
      <w:r w:rsidRPr="00FA06A7">
        <w:rPr>
          <w:sz w:val="28"/>
          <w:szCs w:val="28"/>
          <w:lang w:val="ru-RU"/>
        </w:rPr>
        <w:t>и</w:t>
      </w:r>
      <w:r w:rsidRPr="00FA06A7">
        <w:rPr>
          <w:sz w:val="28"/>
          <w:szCs w:val="28"/>
          <w:lang w:val="ru-RU"/>
        </w:rPr>
        <w:t xml:space="preserve">пальных контрактов на поставку товаров, выполнение работ, оказание услуг, </w:t>
      </w:r>
      <w:r w:rsidR="00094258">
        <w:rPr>
          <w:sz w:val="28"/>
          <w:szCs w:val="28"/>
          <w:lang w:val="ru-RU"/>
        </w:rPr>
        <w:t xml:space="preserve"> </w:t>
      </w:r>
      <w:r w:rsidRPr="00FA06A7">
        <w:rPr>
          <w:sz w:val="28"/>
          <w:szCs w:val="28"/>
          <w:lang w:val="ru-RU"/>
        </w:rPr>
        <w:t xml:space="preserve">подлежавших в соответствии с условиями этих муниципальных контрактов </w:t>
      </w:r>
      <w:r w:rsidRPr="00FA06A7">
        <w:rPr>
          <w:sz w:val="28"/>
          <w:szCs w:val="28"/>
          <w:lang w:val="ru-RU"/>
        </w:rPr>
        <w:lastRenderedPageBreak/>
        <w:t>оплате в отчетном</w:t>
      </w:r>
      <w:proofErr w:type="gramEnd"/>
      <w:r w:rsidRPr="00FA06A7">
        <w:rPr>
          <w:sz w:val="28"/>
          <w:szCs w:val="28"/>
          <w:lang w:val="ru-RU"/>
        </w:rPr>
        <w:t xml:space="preserve"> финансовом году, осуществляется в случае принятия а</w:t>
      </w:r>
      <w:r w:rsidRPr="00FA06A7">
        <w:rPr>
          <w:sz w:val="28"/>
          <w:szCs w:val="28"/>
          <w:lang w:val="ru-RU"/>
        </w:rPr>
        <w:t>д</w:t>
      </w:r>
      <w:r w:rsidRPr="00FA06A7">
        <w:rPr>
          <w:sz w:val="28"/>
          <w:szCs w:val="28"/>
          <w:lang w:val="ru-RU"/>
        </w:rPr>
        <w:t>министрацией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 соответствующего решения.</w:t>
      </w:r>
    </w:p>
    <w:p w:rsidR="00F03684" w:rsidRPr="00FA06A7" w:rsidRDefault="00F03684" w:rsidP="00F03684">
      <w:pPr>
        <w:ind w:firstLine="708"/>
        <w:jc w:val="both"/>
        <w:rPr>
          <w:b/>
          <w:sz w:val="28"/>
          <w:szCs w:val="28"/>
          <w:lang w:val="ru-RU"/>
        </w:rPr>
      </w:pPr>
    </w:p>
    <w:p w:rsidR="00F03684" w:rsidRPr="00FA06A7" w:rsidRDefault="00703258" w:rsidP="00F03684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>Статья 1</w:t>
      </w:r>
      <w:r w:rsidR="008263F7">
        <w:rPr>
          <w:b/>
          <w:sz w:val="28"/>
          <w:szCs w:val="28"/>
          <w:lang w:val="ru-RU"/>
        </w:rPr>
        <w:t>4</w:t>
      </w:r>
      <w:r w:rsidR="00F03684" w:rsidRPr="00FA06A7">
        <w:rPr>
          <w:b/>
          <w:sz w:val="28"/>
          <w:szCs w:val="28"/>
          <w:lang w:val="ru-RU"/>
        </w:rPr>
        <w:t>.</w:t>
      </w:r>
    </w:p>
    <w:p w:rsidR="00F03684" w:rsidRPr="00FA06A7" w:rsidRDefault="00F03684" w:rsidP="00F03684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FA06A7">
        <w:rPr>
          <w:sz w:val="28"/>
          <w:szCs w:val="28"/>
          <w:lang w:val="ru-RU"/>
        </w:rPr>
        <w:t>Нормативные и иные правовые акты органов местного самоуправления сельского поселения, влекущие дополнительные расходы за счет средств бюджета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в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году  и в плановый период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</w:t>
      </w:r>
      <w:r w:rsidRPr="00FA06A7">
        <w:rPr>
          <w:sz w:val="28"/>
          <w:szCs w:val="28"/>
          <w:lang w:val="ru-RU"/>
        </w:rPr>
        <w:t>и</w:t>
      </w:r>
      <w:r w:rsidRPr="00FA06A7">
        <w:rPr>
          <w:sz w:val="28"/>
          <w:szCs w:val="28"/>
          <w:lang w:val="ru-RU"/>
        </w:rPr>
        <w:t>тельных поступлений в бюджет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 и (или) при сокращении расходов по конкретным статьям</w:t>
      </w:r>
      <w:proofErr w:type="gramEnd"/>
      <w:r w:rsidRPr="00FA06A7">
        <w:rPr>
          <w:sz w:val="28"/>
          <w:szCs w:val="28"/>
          <w:lang w:val="ru-RU"/>
        </w:rPr>
        <w:t xml:space="preserve"> бюджета, а также после внес</w:t>
      </w:r>
      <w:r w:rsidRPr="00FA06A7">
        <w:rPr>
          <w:sz w:val="28"/>
          <w:szCs w:val="28"/>
          <w:lang w:val="ru-RU"/>
        </w:rPr>
        <w:t>е</w:t>
      </w:r>
      <w:r w:rsidRPr="00FA06A7">
        <w:rPr>
          <w:sz w:val="28"/>
          <w:szCs w:val="28"/>
          <w:lang w:val="ru-RU"/>
        </w:rPr>
        <w:t>ния соответствующих изменений в настоящее решение.</w:t>
      </w:r>
    </w:p>
    <w:p w:rsidR="009D4399" w:rsidRPr="00FA06A7" w:rsidRDefault="00F03684" w:rsidP="00FD66E5">
      <w:pPr>
        <w:ind w:firstLine="709"/>
        <w:jc w:val="both"/>
        <w:rPr>
          <w:b/>
          <w:sz w:val="28"/>
          <w:szCs w:val="28"/>
          <w:lang w:val="ru-RU"/>
        </w:rPr>
      </w:pPr>
      <w:r w:rsidRPr="00FA06A7">
        <w:rPr>
          <w:sz w:val="28"/>
          <w:szCs w:val="28"/>
          <w:lang w:val="ru-RU"/>
        </w:rPr>
        <w:t>В случае если реализация правового акта частично (не в полной мере) обеспечена источниками финансирования в бюджете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>», такой правовой акт реализуется и применяется в пределах средств, предусмотренных на эти цели в бюджете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Pr="00FA06A7">
        <w:rPr>
          <w:sz w:val="28"/>
          <w:szCs w:val="28"/>
          <w:lang w:val="ru-RU"/>
        </w:rPr>
        <w:t xml:space="preserve">» на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3</w:t>
      </w:r>
      <w:r w:rsidRPr="00FA06A7">
        <w:rPr>
          <w:sz w:val="28"/>
          <w:szCs w:val="28"/>
          <w:lang w:val="ru-RU"/>
        </w:rPr>
        <w:t xml:space="preserve"> год и плановый период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4</w:t>
      </w:r>
      <w:r w:rsidRPr="00FA06A7">
        <w:rPr>
          <w:sz w:val="28"/>
          <w:szCs w:val="28"/>
          <w:lang w:val="ru-RU"/>
        </w:rPr>
        <w:t xml:space="preserve"> и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5</w:t>
      </w:r>
      <w:r w:rsidRPr="00FA06A7">
        <w:rPr>
          <w:sz w:val="28"/>
          <w:szCs w:val="28"/>
          <w:lang w:val="ru-RU"/>
        </w:rPr>
        <w:t xml:space="preserve"> годов.</w:t>
      </w:r>
    </w:p>
    <w:p w:rsidR="00F03684" w:rsidRPr="00FA06A7" w:rsidRDefault="00F03684" w:rsidP="004E7336">
      <w:pPr>
        <w:ind w:firstLine="708"/>
        <w:jc w:val="both"/>
        <w:rPr>
          <w:b/>
          <w:sz w:val="28"/>
          <w:szCs w:val="28"/>
          <w:lang w:val="ru-RU"/>
        </w:rPr>
      </w:pPr>
    </w:p>
    <w:p w:rsidR="00493C81" w:rsidRPr="00FA06A7" w:rsidRDefault="004E7336" w:rsidP="004E7336">
      <w:pPr>
        <w:ind w:firstLine="708"/>
        <w:jc w:val="both"/>
        <w:rPr>
          <w:b/>
          <w:sz w:val="28"/>
          <w:szCs w:val="28"/>
          <w:lang w:val="ru-RU"/>
        </w:rPr>
      </w:pPr>
      <w:r w:rsidRPr="00FA06A7">
        <w:rPr>
          <w:b/>
          <w:sz w:val="28"/>
          <w:szCs w:val="28"/>
          <w:lang w:val="ru-RU"/>
        </w:rPr>
        <w:t xml:space="preserve">Статья </w:t>
      </w:r>
      <w:r w:rsidR="009A74A0" w:rsidRPr="00FA06A7">
        <w:rPr>
          <w:b/>
          <w:sz w:val="28"/>
          <w:szCs w:val="28"/>
          <w:lang w:val="ru-RU"/>
        </w:rPr>
        <w:t>1</w:t>
      </w:r>
      <w:r w:rsidR="008263F7">
        <w:rPr>
          <w:b/>
          <w:sz w:val="28"/>
          <w:szCs w:val="28"/>
          <w:lang w:val="ru-RU"/>
        </w:rPr>
        <w:t>5</w:t>
      </w:r>
      <w:r w:rsidRPr="00FA06A7">
        <w:rPr>
          <w:b/>
          <w:sz w:val="28"/>
          <w:szCs w:val="28"/>
          <w:lang w:val="ru-RU"/>
        </w:rPr>
        <w:t>.</w:t>
      </w:r>
    </w:p>
    <w:p w:rsidR="00970FA0" w:rsidRDefault="00970FA0" w:rsidP="00970FA0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решение подлежит официальному опубликованию (обнар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дованию) и вступает в силу с 1 января </w:t>
      </w:r>
      <w:r w:rsidR="008F35B1">
        <w:rPr>
          <w:sz w:val="28"/>
          <w:szCs w:val="28"/>
          <w:lang w:val="ru-RU"/>
        </w:rPr>
        <w:t>202</w:t>
      </w:r>
      <w:r w:rsidR="00D96CA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года.</w:t>
      </w:r>
    </w:p>
    <w:p w:rsidR="0082436A" w:rsidRPr="00FA06A7" w:rsidRDefault="0082436A" w:rsidP="00387A5D">
      <w:pPr>
        <w:ind w:firstLine="708"/>
        <w:jc w:val="both"/>
        <w:rPr>
          <w:sz w:val="28"/>
          <w:szCs w:val="28"/>
          <w:lang w:val="ru-RU"/>
        </w:rPr>
      </w:pPr>
    </w:p>
    <w:p w:rsidR="00685C92" w:rsidRPr="00FA06A7" w:rsidRDefault="00685C92" w:rsidP="00112A8C">
      <w:pPr>
        <w:rPr>
          <w:sz w:val="28"/>
          <w:szCs w:val="28"/>
          <w:lang w:val="ru-RU"/>
        </w:rPr>
      </w:pPr>
    </w:p>
    <w:p w:rsidR="00685C92" w:rsidRPr="00FA06A7" w:rsidRDefault="00685C92" w:rsidP="00112A8C">
      <w:pPr>
        <w:rPr>
          <w:sz w:val="28"/>
          <w:szCs w:val="28"/>
          <w:lang w:val="ru-RU"/>
        </w:rPr>
      </w:pPr>
    </w:p>
    <w:p w:rsidR="004850B7" w:rsidRPr="00FA06A7" w:rsidRDefault="00112A8C">
      <w:pPr>
        <w:rPr>
          <w:sz w:val="28"/>
          <w:szCs w:val="28"/>
          <w:u w:val="single"/>
          <w:lang w:val="ru-RU"/>
        </w:rPr>
      </w:pPr>
      <w:r w:rsidRPr="00FA06A7">
        <w:rPr>
          <w:sz w:val="28"/>
          <w:szCs w:val="28"/>
          <w:lang w:val="ru-RU"/>
        </w:rPr>
        <w:t>Глава сельского поселения «</w:t>
      </w:r>
      <w:r w:rsidR="009D7838" w:rsidRPr="00FA06A7">
        <w:rPr>
          <w:sz w:val="28"/>
          <w:szCs w:val="28"/>
          <w:lang w:val="ru-RU"/>
        </w:rPr>
        <w:t>Кельчиюр</w:t>
      </w:r>
      <w:r w:rsidR="00255345" w:rsidRPr="00FA06A7">
        <w:rPr>
          <w:sz w:val="28"/>
          <w:szCs w:val="28"/>
          <w:lang w:val="ru-RU"/>
        </w:rPr>
        <w:t xml:space="preserve">» </w:t>
      </w:r>
      <w:r w:rsidR="00DC49CB" w:rsidRPr="00FA06A7">
        <w:rPr>
          <w:sz w:val="28"/>
          <w:szCs w:val="28"/>
          <w:lang w:val="ru-RU"/>
        </w:rPr>
        <w:t xml:space="preserve">  </w:t>
      </w:r>
      <w:r w:rsidR="004E7336" w:rsidRPr="00FA06A7">
        <w:rPr>
          <w:sz w:val="28"/>
          <w:szCs w:val="28"/>
          <w:lang w:val="ru-RU"/>
        </w:rPr>
        <w:t xml:space="preserve">                     </w:t>
      </w:r>
      <w:r w:rsidR="00B74FE0">
        <w:rPr>
          <w:sz w:val="28"/>
          <w:szCs w:val="28"/>
          <w:lang w:val="ru-RU"/>
        </w:rPr>
        <w:t xml:space="preserve">   </w:t>
      </w:r>
      <w:r w:rsidR="004E7336" w:rsidRPr="00FA06A7">
        <w:rPr>
          <w:sz w:val="28"/>
          <w:szCs w:val="28"/>
          <w:lang w:val="ru-RU"/>
        </w:rPr>
        <w:t xml:space="preserve">          </w:t>
      </w:r>
      <w:r w:rsidR="00806455">
        <w:rPr>
          <w:sz w:val="28"/>
          <w:szCs w:val="28"/>
          <w:lang w:val="ru-RU"/>
        </w:rPr>
        <w:t xml:space="preserve">      </w:t>
      </w:r>
      <w:r w:rsidR="00293EB5" w:rsidRPr="00FA06A7">
        <w:rPr>
          <w:sz w:val="28"/>
          <w:szCs w:val="28"/>
          <w:lang w:val="ru-RU"/>
        </w:rPr>
        <w:t>В.Ю. Артеев</w:t>
      </w:r>
      <w:r w:rsidR="004E7336" w:rsidRPr="00FA06A7">
        <w:rPr>
          <w:sz w:val="28"/>
          <w:szCs w:val="28"/>
          <w:lang w:val="ru-RU"/>
        </w:rPr>
        <w:t xml:space="preserve">          </w:t>
      </w:r>
    </w:p>
    <w:p w:rsidR="00FA06A7" w:rsidRPr="00FA06A7" w:rsidRDefault="00FA06A7">
      <w:pPr>
        <w:rPr>
          <w:sz w:val="28"/>
          <w:szCs w:val="28"/>
          <w:u w:val="single"/>
          <w:lang w:val="ru-RU"/>
        </w:rPr>
      </w:pPr>
    </w:p>
    <w:sectPr w:rsidR="00FA06A7" w:rsidRPr="00FA06A7" w:rsidSect="009E283E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47A"/>
    <w:multiLevelType w:val="hybridMultilevel"/>
    <w:tmpl w:val="327ACBD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F5F24D3"/>
    <w:multiLevelType w:val="hybridMultilevel"/>
    <w:tmpl w:val="945E7CB8"/>
    <w:lvl w:ilvl="0" w:tplc="6F56908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D1E088C"/>
    <w:multiLevelType w:val="hybridMultilevel"/>
    <w:tmpl w:val="D5FE2B9C"/>
    <w:lvl w:ilvl="0" w:tplc="04190011">
      <w:start w:val="1"/>
      <w:numFmt w:val="decimal"/>
      <w:lvlText w:val="%1)"/>
      <w:lvlJc w:val="left"/>
      <w:pPr>
        <w:tabs>
          <w:tab w:val="num" w:pos="2520"/>
        </w:tabs>
        <w:ind w:left="2520" w:hanging="9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D1147F5"/>
    <w:multiLevelType w:val="hybridMultilevel"/>
    <w:tmpl w:val="98569B66"/>
    <w:lvl w:ilvl="0" w:tplc="354AD944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8C"/>
    <w:rsid w:val="000258F1"/>
    <w:rsid w:val="00032891"/>
    <w:rsid w:val="00033ED7"/>
    <w:rsid w:val="00084FAB"/>
    <w:rsid w:val="0008625E"/>
    <w:rsid w:val="00094258"/>
    <w:rsid w:val="000A5012"/>
    <w:rsid w:val="000B3E92"/>
    <w:rsid w:val="000D5D76"/>
    <w:rsid w:val="00101A83"/>
    <w:rsid w:val="00111048"/>
    <w:rsid w:val="00112A8C"/>
    <w:rsid w:val="00113E17"/>
    <w:rsid w:val="00145ED4"/>
    <w:rsid w:val="00160D6F"/>
    <w:rsid w:val="0017654A"/>
    <w:rsid w:val="0019568B"/>
    <w:rsid w:val="001A55C2"/>
    <w:rsid w:val="001C177F"/>
    <w:rsid w:val="001C55D0"/>
    <w:rsid w:val="001E430A"/>
    <w:rsid w:val="00241B0B"/>
    <w:rsid w:val="00255345"/>
    <w:rsid w:val="0027285A"/>
    <w:rsid w:val="00282AC8"/>
    <w:rsid w:val="00293AE9"/>
    <w:rsid w:val="00293EB5"/>
    <w:rsid w:val="002E1395"/>
    <w:rsid w:val="0031043E"/>
    <w:rsid w:val="0031240B"/>
    <w:rsid w:val="00317F4E"/>
    <w:rsid w:val="003412D2"/>
    <w:rsid w:val="00360095"/>
    <w:rsid w:val="0036086F"/>
    <w:rsid w:val="00370D99"/>
    <w:rsid w:val="00387A5D"/>
    <w:rsid w:val="003B0B21"/>
    <w:rsid w:val="003C555B"/>
    <w:rsid w:val="003D58C0"/>
    <w:rsid w:val="00402524"/>
    <w:rsid w:val="00432BA0"/>
    <w:rsid w:val="00434AFD"/>
    <w:rsid w:val="00445C28"/>
    <w:rsid w:val="004500F8"/>
    <w:rsid w:val="004850B7"/>
    <w:rsid w:val="00490924"/>
    <w:rsid w:val="004922C4"/>
    <w:rsid w:val="00493C81"/>
    <w:rsid w:val="00496EB7"/>
    <w:rsid w:val="004B7003"/>
    <w:rsid w:val="004D699F"/>
    <w:rsid w:val="004E7336"/>
    <w:rsid w:val="004F6949"/>
    <w:rsid w:val="00512805"/>
    <w:rsid w:val="00515D0A"/>
    <w:rsid w:val="00524996"/>
    <w:rsid w:val="005401EF"/>
    <w:rsid w:val="00572194"/>
    <w:rsid w:val="005C79FF"/>
    <w:rsid w:val="005F3535"/>
    <w:rsid w:val="005F35A3"/>
    <w:rsid w:val="006028D7"/>
    <w:rsid w:val="00613792"/>
    <w:rsid w:val="0061444E"/>
    <w:rsid w:val="00643225"/>
    <w:rsid w:val="00661B5A"/>
    <w:rsid w:val="00685C92"/>
    <w:rsid w:val="00690866"/>
    <w:rsid w:val="00693332"/>
    <w:rsid w:val="006B3A5E"/>
    <w:rsid w:val="006C4804"/>
    <w:rsid w:val="006E15DB"/>
    <w:rsid w:val="006E48C8"/>
    <w:rsid w:val="006E5373"/>
    <w:rsid w:val="006F595A"/>
    <w:rsid w:val="00703258"/>
    <w:rsid w:val="007120F1"/>
    <w:rsid w:val="00750CCC"/>
    <w:rsid w:val="00762CD1"/>
    <w:rsid w:val="00777E9A"/>
    <w:rsid w:val="00782B2D"/>
    <w:rsid w:val="00787E12"/>
    <w:rsid w:val="00787F93"/>
    <w:rsid w:val="007A1777"/>
    <w:rsid w:val="007A2429"/>
    <w:rsid w:val="007A65E1"/>
    <w:rsid w:val="007B7AA0"/>
    <w:rsid w:val="007D5FEE"/>
    <w:rsid w:val="007F0236"/>
    <w:rsid w:val="00803699"/>
    <w:rsid w:val="0080553B"/>
    <w:rsid w:val="00806455"/>
    <w:rsid w:val="00820784"/>
    <w:rsid w:val="00820B3E"/>
    <w:rsid w:val="00820DBD"/>
    <w:rsid w:val="008211B5"/>
    <w:rsid w:val="0082436A"/>
    <w:rsid w:val="008263F7"/>
    <w:rsid w:val="00826962"/>
    <w:rsid w:val="00891555"/>
    <w:rsid w:val="008937BD"/>
    <w:rsid w:val="00894C4F"/>
    <w:rsid w:val="008B7BF2"/>
    <w:rsid w:val="008C3388"/>
    <w:rsid w:val="008C528F"/>
    <w:rsid w:val="008C598B"/>
    <w:rsid w:val="008E0E3E"/>
    <w:rsid w:val="008F1449"/>
    <w:rsid w:val="008F35B1"/>
    <w:rsid w:val="009102FB"/>
    <w:rsid w:val="00912205"/>
    <w:rsid w:val="00922971"/>
    <w:rsid w:val="009670B4"/>
    <w:rsid w:val="00970FA0"/>
    <w:rsid w:val="009934EE"/>
    <w:rsid w:val="009A0091"/>
    <w:rsid w:val="009A05B1"/>
    <w:rsid w:val="009A6FE8"/>
    <w:rsid w:val="009A74A0"/>
    <w:rsid w:val="009D4399"/>
    <w:rsid w:val="009D7838"/>
    <w:rsid w:val="009E0C00"/>
    <w:rsid w:val="009E283E"/>
    <w:rsid w:val="00A02D73"/>
    <w:rsid w:val="00A21F10"/>
    <w:rsid w:val="00A30E08"/>
    <w:rsid w:val="00A64EB9"/>
    <w:rsid w:val="00A70F87"/>
    <w:rsid w:val="00A73B55"/>
    <w:rsid w:val="00A73FEC"/>
    <w:rsid w:val="00A75E72"/>
    <w:rsid w:val="00AA1CD4"/>
    <w:rsid w:val="00AA2B25"/>
    <w:rsid w:val="00AA4394"/>
    <w:rsid w:val="00AC0753"/>
    <w:rsid w:val="00B05A88"/>
    <w:rsid w:val="00B175B0"/>
    <w:rsid w:val="00B4668B"/>
    <w:rsid w:val="00B47778"/>
    <w:rsid w:val="00B74FE0"/>
    <w:rsid w:val="00B95A18"/>
    <w:rsid w:val="00BC5B69"/>
    <w:rsid w:val="00BD1098"/>
    <w:rsid w:val="00BE2D9D"/>
    <w:rsid w:val="00BF6B77"/>
    <w:rsid w:val="00BF7321"/>
    <w:rsid w:val="00C0374C"/>
    <w:rsid w:val="00C039E5"/>
    <w:rsid w:val="00C51CF3"/>
    <w:rsid w:val="00C62C70"/>
    <w:rsid w:val="00CB7A62"/>
    <w:rsid w:val="00CC24F7"/>
    <w:rsid w:val="00CD1A0B"/>
    <w:rsid w:val="00CD6988"/>
    <w:rsid w:val="00CE66F2"/>
    <w:rsid w:val="00D00C1D"/>
    <w:rsid w:val="00D10680"/>
    <w:rsid w:val="00D26D1B"/>
    <w:rsid w:val="00D5429A"/>
    <w:rsid w:val="00D62C08"/>
    <w:rsid w:val="00D96CA3"/>
    <w:rsid w:val="00DA37D3"/>
    <w:rsid w:val="00DC49CB"/>
    <w:rsid w:val="00DC4ED3"/>
    <w:rsid w:val="00DC7D07"/>
    <w:rsid w:val="00DF5C5A"/>
    <w:rsid w:val="00E047E5"/>
    <w:rsid w:val="00E10D5D"/>
    <w:rsid w:val="00E11073"/>
    <w:rsid w:val="00E136E6"/>
    <w:rsid w:val="00E25E73"/>
    <w:rsid w:val="00E31B27"/>
    <w:rsid w:val="00E6294D"/>
    <w:rsid w:val="00E63478"/>
    <w:rsid w:val="00E65F13"/>
    <w:rsid w:val="00E70F3C"/>
    <w:rsid w:val="00E913C2"/>
    <w:rsid w:val="00EA338F"/>
    <w:rsid w:val="00EA3FE1"/>
    <w:rsid w:val="00ED1D89"/>
    <w:rsid w:val="00EF42F2"/>
    <w:rsid w:val="00F03684"/>
    <w:rsid w:val="00F103DF"/>
    <w:rsid w:val="00F856AA"/>
    <w:rsid w:val="00FA06A7"/>
    <w:rsid w:val="00FA42D7"/>
    <w:rsid w:val="00FB1C0C"/>
    <w:rsid w:val="00FB4F82"/>
    <w:rsid w:val="00FC330B"/>
    <w:rsid w:val="00FD66E5"/>
    <w:rsid w:val="00FE2DD8"/>
    <w:rsid w:val="00FE7BC5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A8C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12A8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12A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515D0A"/>
    <w:pPr>
      <w:ind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A8C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12A8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12A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515D0A"/>
    <w:pPr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2EF2D-FBB8-4E5B-BB47-5EF7E218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сельского поселения «Няшабож»</vt:lpstr>
    </vt:vector>
  </TitlesOfParts>
  <Company/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сельского поселения «Няшабож»</dc:title>
  <dc:creator>USER</dc:creator>
  <cp:lastModifiedBy>nach</cp:lastModifiedBy>
  <cp:revision>3</cp:revision>
  <cp:lastPrinted>2019-12-27T12:24:00Z</cp:lastPrinted>
  <dcterms:created xsi:type="dcterms:W3CDTF">2022-12-16T12:02:00Z</dcterms:created>
  <dcterms:modified xsi:type="dcterms:W3CDTF">2022-12-19T13:30:00Z</dcterms:modified>
</cp:coreProperties>
</file>